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6F89" w14:textId="4A68C4D7" w:rsidR="00E575D2" w:rsidRPr="00FA539A" w:rsidRDefault="00AD15C9" w:rsidP="00EA4825">
      <w:pPr>
        <w:spacing w:after="0" w:line="240" w:lineRule="auto"/>
        <w:jc w:val="both"/>
        <w:rPr>
          <w:rFonts w:ascii="Times New Roman" w:eastAsia="Times" w:hAnsi="Times New Roman" w:cs="Times New Roman"/>
          <w:b/>
          <w:iCs/>
          <w:sz w:val="28"/>
          <w:szCs w:val="28"/>
          <w:lang w:eastAsia="it-IT"/>
        </w:rPr>
      </w:pPr>
      <w:r w:rsidRPr="00FA539A">
        <w:rPr>
          <w:rFonts w:ascii="Times New Roman" w:eastAsia="Times" w:hAnsi="Times New Roman" w:cs="Times New Roman"/>
          <w:b/>
          <w:iCs/>
          <w:sz w:val="28"/>
          <w:szCs w:val="28"/>
          <w:lang w:eastAsia="it-IT"/>
        </w:rPr>
        <w:t>Ritrovarsi</w:t>
      </w:r>
      <w:r w:rsidR="00BA29D3" w:rsidRPr="00FA539A">
        <w:rPr>
          <w:rFonts w:ascii="Times New Roman" w:eastAsia="Times" w:hAnsi="Times New Roman" w:cs="Times New Roman"/>
          <w:b/>
          <w:iCs/>
          <w:sz w:val="28"/>
          <w:szCs w:val="28"/>
          <w:lang w:eastAsia="it-IT"/>
        </w:rPr>
        <w:t xml:space="preserve"> d</w:t>
      </w:r>
      <w:r w:rsidR="009928F7" w:rsidRPr="00FA539A">
        <w:rPr>
          <w:rFonts w:ascii="Times New Roman" w:eastAsia="Times" w:hAnsi="Times New Roman" w:cs="Times New Roman"/>
          <w:b/>
          <w:iCs/>
          <w:sz w:val="28"/>
          <w:szCs w:val="28"/>
          <w:lang w:eastAsia="it-IT"/>
        </w:rPr>
        <w:t>’</w:t>
      </w:r>
      <w:r w:rsidR="00BA29D3" w:rsidRPr="00FA539A">
        <w:rPr>
          <w:rFonts w:ascii="Times New Roman" w:eastAsia="Times" w:hAnsi="Times New Roman" w:cs="Times New Roman"/>
          <w:b/>
          <w:iCs/>
          <w:sz w:val="28"/>
          <w:szCs w:val="28"/>
          <w:lang w:eastAsia="it-IT"/>
        </w:rPr>
        <w:t>improvviso</w:t>
      </w:r>
      <w:r w:rsidRPr="00FA539A">
        <w:rPr>
          <w:rFonts w:ascii="Times New Roman" w:eastAsia="Times" w:hAnsi="Times New Roman" w:cs="Times New Roman"/>
          <w:b/>
          <w:iCs/>
          <w:sz w:val="28"/>
          <w:szCs w:val="28"/>
          <w:lang w:eastAsia="it-IT"/>
        </w:rPr>
        <w:t xml:space="preserve"> all</w:t>
      </w:r>
      <w:r w:rsidR="009928F7" w:rsidRPr="00FA539A">
        <w:rPr>
          <w:rFonts w:ascii="Times New Roman" w:eastAsia="Times" w:hAnsi="Times New Roman" w:cs="Times New Roman"/>
          <w:b/>
          <w:iCs/>
          <w:sz w:val="28"/>
          <w:szCs w:val="28"/>
          <w:lang w:eastAsia="it-IT"/>
        </w:rPr>
        <w:t>’</w:t>
      </w:r>
      <w:r w:rsidRPr="00FA539A">
        <w:rPr>
          <w:rFonts w:ascii="Times New Roman" w:eastAsia="Times" w:hAnsi="Times New Roman" w:cs="Times New Roman"/>
          <w:b/>
          <w:iCs/>
          <w:sz w:val="28"/>
          <w:szCs w:val="28"/>
          <w:lang w:eastAsia="it-IT"/>
        </w:rPr>
        <w:t>inferno</w:t>
      </w:r>
    </w:p>
    <w:p w14:paraId="7677AAD9" w14:textId="26C65389" w:rsidR="00AD15C9" w:rsidRPr="00FA539A" w:rsidRDefault="00815879" w:rsidP="00EA4825">
      <w:pPr>
        <w:spacing w:after="0" w:line="240" w:lineRule="auto"/>
        <w:jc w:val="both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  <w:r w:rsidRPr="00FA539A"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  <w:t>Cronache dai mondi di collina distrutti dal cambiamento climatico</w:t>
      </w:r>
    </w:p>
    <w:p w14:paraId="217F6CF6" w14:textId="77777777" w:rsidR="00815879" w:rsidRPr="00FA539A" w:rsidRDefault="00815879" w:rsidP="00EA4825">
      <w:pPr>
        <w:spacing w:after="0" w:line="240" w:lineRule="auto"/>
        <w:jc w:val="both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</w:p>
    <w:p w14:paraId="6E6FFA27" w14:textId="70657888" w:rsidR="00AD15C9" w:rsidRPr="00FA539A" w:rsidRDefault="00AD15C9" w:rsidP="00EA4825">
      <w:pPr>
        <w:spacing w:after="0" w:line="240" w:lineRule="auto"/>
        <w:jc w:val="both"/>
        <w:rPr>
          <w:rFonts w:ascii="Times New Roman" w:eastAsia="Times" w:hAnsi="Times New Roman" w:cs="Times New Roman"/>
          <w:b/>
          <w:i/>
          <w:sz w:val="24"/>
          <w:szCs w:val="24"/>
          <w:lang w:eastAsia="it-IT"/>
        </w:rPr>
      </w:pPr>
      <w:r w:rsidRPr="00FA539A">
        <w:rPr>
          <w:rFonts w:ascii="Times New Roman" w:eastAsia="Times" w:hAnsi="Times New Roman" w:cs="Times New Roman"/>
          <w:b/>
          <w:i/>
          <w:sz w:val="24"/>
          <w:szCs w:val="24"/>
          <w:lang w:eastAsia="it-IT"/>
        </w:rPr>
        <w:t>Franco Correggia</w:t>
      </w:r>
    </w:p>
    <w:p w14:paraId="6B7DDFE9" w14:textId="77777777" w:rsidR="00E575D2" w:rsidRPr="00FA539A" w:rsidRDefault="00E575D2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</w:pPr>
    </w:p>
    <w:p w14:paraId="4C6C73B7" w14:textId="77777777" w:rsidR="00E575D2" w:rsidRPr="00FA539A" w:rsidRDefault="00E575D2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</w:pPr>
    </w:p>
    <w:p w14:paraId="3141D7B3" w14:textId="77777777" w:rsidR="009928F7" w:rsidRPr="00FA539A" w:rsidRDefault="001E185A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</w:pPr>
      <w:r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  <w:t>Stiamo andando a fuoco.</w:t>
      </w:r>
      <w:r w:rsidR="008B778A"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  <w:t xml:space="preserve"> Siamo in un forno a microonde.</w:t>
      </w:r>
      <w:r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  <w:t xml:space="preserve"> L</w:t>
      </w:r>
      <w:r w:rsidR="009928F7"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  <w:t>’</w:t>
      </w:r>
      <w:r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  <w:t>ambiente intorno a noi si sta letteralmente trasformando in uno sterile deserto rovente. Il motivo lo conosciamo, la comunità scientifica internazionale ce lo ricorda da decenni, con tanto di numeri, statistiche e</w:t>
      </w:r>
      <w:r w:rsidR="009928F7"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  <w:t>d evidenze incontestabili</w:t>
      </w:r>
      <w:r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  <w:t>.</w:t>
      </w:r>
    </w:p>
    <w:p w14:paraId="78CFD27C" w14:textId="377380E3" w:rsidR="00801E88" w:rsidRPr="00FA539A" w:rsidRDefault="001E185A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eastAsia="it-IT"/>
        </w:rPr>
      </w:pP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La questione, in fondo, è semplice.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utilizzazione dei combustibili fossili (carbone, petrolio, gas naturale)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a scopo energetico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 associata con la distruzione su larga scala delle foreste (riduzione della biomassa fotosintetica) e con i cambiamenti nell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uso dei suoli (agricoltura industriale, allevamenti intensivi, ecc.), ha prodotto un sensibile aumento delle emissioni e dell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accumulo in atmosfera di anidride carbonica e di altri gas serra.</w:t>
      </w:r>
      <w:r w:rsidR="00C6279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La concentrazione della CO</w:t>
      </w:r>
      <w:r w:rsidR="00C6279E" w:rsidRPr="00FA539A">
        <w:rPr>
          <w:rFonts w:ascii="Times New Roman" w:eastAsia="Times" w:hAnsi="Times New Roman" w:cs="Times New Roman"/>
          <w:bCs/>
          <w:sz w:val="24"/>
          <w:szCs w:val="24"/>
          <w:vertAlign w:val="subscript"/>
          <w:lang w:eastAsia="it-IT"/>
        </w:rPr>
        <w:t>2</w:t>
      </w:r>
      <w:r w:rsidR="00C6279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atmosferica è passata dalle 280 parti per milione del 1850 alle 419 parti per milione di oggi (il valore più elevato degli ultimi 800.000 anni</w:t>
      </w:r>
      <w:r w:rsidR="001217A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 probabilmente degli ultimi 20 milioni di anni</w:t>
      </w:r>
      <w:r w:rsidR="00C6279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), con un incremento di circa il 50% rispetto all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C6279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epoca preindustriale.</w:t>
      </w:r>
      <w:r w:rsidR="001217A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Dall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1217A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inizio della rivoluzione industriale a oggi, il combinato disposto della combustione delle fonti fossili (formatesi nel Paleozoico e stoccate nel sottosuolo) e della deforestazione ha immesso in atmosfera circa 545 miliardi di tonnellate metriche di carbonio. Attualmente, a causa delle attività umane, si realizza ogni anno un accumulo netto in atmosfera di circa 9 gigatonnellate di carbonio (scarto derivante dalla combinazione tra aumento dell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1217A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immissione e diminuzione del riassorbimento), una quantità che cresce su base annua di circa il 6%.</w:t>
      </w:r>
      <w:r w:rsidR="00A2669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Questo processo comporta</w:t>
      </w:r>
      <w:r w:rsidR="00801E88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due</w:t>
      </w:r>
      <w:r w:rsidR="00A2669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effetti nefasti per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A2669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intera biosfera.</w:t>
      </w:r>
    </w:p>
    <w:p w14:paraId="65244CFE" w14:textId="77777777" w:rsidR="00C529AB" w:rsidRPr="00FA539A" w:rsidRDefault="00C529AB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eastAsia="it-IT"/>
        </w:rPr>
      </w:pPr>
    </w:p>
    <w:p w14:paraId="40026899" w14:textId="77777777" w:rsidR="00C529AB" w:rsidRPr="00FA539A" w:rsidRDefault="00801E88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eastAsia="it-IT"/>
        </w:rPr>
      </w:pP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Il primo è</w:t>
      </w:r>
      <w:r w:rsidR="00A2669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il riscaldamento globale. 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 gas serra, non essendo trasparenti alla radiazione infrarossa riflessa dalla superficie terrestre</w:t>
      </w:r>
      <w:r w:rsidR="001217A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(</w:t>
      </w:r>
      <w:r w:rsidR="001217A4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caratterizzata da una lunghezza d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’</w:t>
      </w:r>
      <w:r w:rsidR="001217A4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onda maggiore di quella della radiazione solare incidente)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 assorbono parte dell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energia irraggiata,</w:t>
      </w:r>
      <w:r w:rsidR="001217A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che altrimenti sfuggirebbe nello spazio cosmico.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1217A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La modificazione dell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1217A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equilibrio dell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1217A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energia radiante conseguente all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1217A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aumento della loro concentrazione atmosferica produce effetti di intrappolamento del calore, e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1217A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accumulo di energia termica conduce a un riscaldamento della superficie terrestre e della bassa atmosfera (</w:t>
      </w:r>
      <w:r w:rsidR="001217A4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/>
        </w:rPr>
        <w:t>greenhouse effect</w:t>
      </w:r>
      <w:r w:rsidR="001217A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). </w:t>
      </w:r>
      <w:r w:rsidR="0044591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44591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incremento dell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44591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evaporazione dell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44591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acqua oceanica, indotto dall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44591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aumento di temperatura della superficie planetaria, accresce il contenuto atmosferico di vapore acqueo, a sua volta potente gas serra; ciò innesca un </w:t>
      </w:r>
      <w:r w:rsidR="0044591E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/>
        </w:rPr>
        <w:t>feedback</w:t>
      </w:r>
      <w:r w:rsidR="0044591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positivo che accentua ulteriormente lo spostamento</w:t>
      </w:r>
      <w:r w:rsidR="0044591E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del punto di equilibrio termico-radiativo tra radiazione elettromagnetica solare in arrivo (a onda corta) e radiazione infrarossa in uscita (a onda lunga).</w:t>
      </w:r>
      <w:r w:rsidR="0044591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A causa di quest</w:t>
      </w:r>
      <w:r w:rsidR="00C529A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 dinamiche</w:t>
      </w:r>
      <w:r w:rsidR="0044591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 n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ultimo secolo la temperatura media globale superficiale del pianeta è aumentata di poco più di un grado. Entro il 2100, quando la </w:t>
      </w:r>
      <w:bookmarkStart w:id="0" w:name="_Hlk57091508"/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CO</w:t>
      </w:r>
      <w:r w:rsidRPr="00FA539A">
        <w:rPr>
          <w:rFonts w:ascii="Times New Roman" w:eastAsia="Times" w:hAnsi="Times New Roman" w:cs="Times New Roman"/>
          <w:bCs/>
          <w:sz w:val="24"/>
          <w:szCs w:val="24"/>
          <w:vertAlign w:val="subscript"/>
          <w:lang w:eastAsia="it-IT"/>
        </w:rPr>
        <w:t>2</w:t>
      </w:r>
      <w:bookmarkEnd w:id="0"/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atmosferica supererà in base alle stime attuali la concentrazione di 800-900 ppm, la temperatura media terrestre subirà un innalzamento di 2-5 gradi °C.</w:t>
      </w:r>
    </w:p>
    <w:p w14:paraId="64C1B4C5" w14:textId="7F5E442D" w:rsidR="001E185A" w:rsidRPr="00FA539A" w:rsidRDefault="00D509C6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eastAsia="it-IT"/>
        </w:rPr>
      </w:pP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La rapida intossicazione da CO</w:t>
      </w:r>
      <w:r w:rsidRPr="00FA539A">
        <w:rPr>
          <w:rFonts w:ascii="Times New Roman" w:eastAsia="Times" w:hAnsi="Times New Roman" w:cs="Times New Roman"/>
          <w:bCs/>
          <w:sz w:val="24"/>
          <w:szCs w:val="24"/>
          <w:vertAlign w:val="subscript"/>
          <w:lang w:eastAsia="it-IT"/>
        </w:rPr>
        <w:t>2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ha innescato una profonda riconfigurazione degli assetti macroclimatici planetari, con stravolgimento della circolazione generale dell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atmosfera, variazione della posizione media dei grandi centri ciclonici e anticiclonici, modificazione della direzione delle correnti oceaniche.</w:t>
      </w:r>
      <w:r w:rsidR="00825EB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C</w:t>
      </w:r>
      <w:r w:rsidR="00825EB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iò è alla base di 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fenomeni ormai ben noti, che sono davanti ai nostri occhi</w:t>
      </w:r>
      <w:r w:rsidR="008702A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. Tra questi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lo scioglimento dei ghiacciai continentali</w:t>
      </w:r>
      <w:r w:rsidR="00542523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delle calotte polari</w:t>
      </w:r>
      <w:r w:rsidR="00542523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 del </w:t>
      </w:r>
      <w:r w:rsidR="00542523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/>
        </w:rPr>
        <w:t>permafrost</w:t>
      </w:r>
      <w:r w:rsidR="00542523"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  <w:t>,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la perturbazione della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circolazione termoalina globale,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la modificazione del ciclo idrologico</w:t>
      </w:r>
      <w:r w:rsidR="006E2C9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e delle</w:t>
      </w:r>
      <w:r w:rsidR="006E2C9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teleconnessioni atmosferiche</w:t>
      </w: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,</w:t>
      </w:r>
      <w:r w:rsidR="006E2C9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la tropicalizzazione delle fasce temperate,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’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alterazione della distribuzione e dell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intensità delle precipitazioni,</w:t>
      </w:r>
      <w:r w:rsidR="006E2C9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la rimodulazione del regime dei venti e dei </w:t>
      </w:r>
      <w:r w:rsidR="008B5A8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cicli </w:t>
      </w:r>
      <w:r w:rsidR="006E2C9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di piena dei fiumi</w:t>
      </w:r>
      <w:r w:rsidR="008702A6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. Ma anche</w:t>
      </w:r>
      <w:r w:rsidR="006E2C9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’</w:t>
      </w:r>
      <w:r w:rsidR="006E2C9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accentuazione dei disequilibri stagionali,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la dilatazione dei processi di desertificazione,</w:t>
      </w:r>
      <w:r w:rsidR="006E2BE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6E2BE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erosione e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6E2BE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inaridimento dei suoli fertili</w:t>
      </w:r>
      <w:r w:rsidR="000C5053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0C5053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aumento della frequenza e della severità degli eventi meteorologici estremi</w:t>
      </w:r>
      <w:r w:rsidR="00280C8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280C8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(mareggiate, uragani, cicloni tropicali, alluvioni, </w:t>
      </w:r>
      <w:r w:rsidR="00280C8B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 w:bidi="it-IT"/>
        </w:rPr>
        <w:t>flash flood</w:t>
      </w:r>
      <w:r w:rsidR="00280C8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, nubifragi, tempeste di vento, tormente, ondate di calore, periodi di siccità severa, episodi marcati di </w:t>
      </w:r>
      <w:r w:rsidR="00280C8B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 w:bidi="it-IT"/>
        </w:rPr>
        <w:t>El Niño</w:t>
      </w:r>
      <w:r w:rsidR="00280C8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, ecc.)</w:t>
      </w:r>
      <w:r w:rsidR="006E2BE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. E ancora il diffondersi degli incendi</w:t>
      </w:r>
      <w:r w:rsidR="00280C8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negli entroterra continentali</w:t>
      </w:r>
      <w:r w:rsidR="006E2BE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</w:t>
      </w:r>
      <w:r w:rsidR="00654A81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’</w:t>
      </w:r>
      <w:r w:rsidR="00654A81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aggravamento dei fenomeni di eutrofizzazione delle acque interne,</w:t>
      </w:r>
      <w:r w:rsidR="004E626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la riduzione della</w:t>
      </w:r>
      <w:r w:rsidR="004E626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produttività del fitoplancton marino, la </w:t>
      </w:r>
      <w:r w:rsidR="004E626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lastRenderedPageBreak/>
        <w:t>distruzione di</w:t>
      </w:r>
      <w:r w:rsidR="004E626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reti alimentari oceaniche cruciali,</w:t>
      </w:r>
      <w:r w:rsidR="006E2BE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6E2BE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innalzamento del livello dei mari</w:t>
      </w:r>
      <w:r w:rsidR="00280C8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(</w:t>
      </w:r>
      <w:r w:rsidR="00280C8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con conseguente erosione delle spiagge, sommersione delle isole basse, inondazione delle aree costiere e restringimento delle terre emerse)</w:t>
      </w:r>
      <w:r w:rsidR="004E626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. </w:t>
      </w:r>
      <w:r w:rsidR="003C190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</w:t>
      </w:r>
      <w:r w:rsidR="00480D3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</w:t>
      </w:r>
      <w:r w:rsidR="004E626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più in generale</w:t>
      </w:r>
      <w:r w:rsidR="00480D3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</w:t>
      </w:r>
      <w:r w:rsidR="00280C8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6E2BE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il crollo della biodiversità,</w:t>
      </w:r>
      <w:r w:rsidR="004E626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la riorganizzazione lungo flussi orizzontali (distalmente all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4E626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equatore) e verticali (a quote superiori sul livello del mare) della distribuzione spaziale di specie ed ecosistemi,</w:t>
      </w:r>
      <w:r w:rsidR="006E2BE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il degrado d</w:t>
      </w:r>
      <w:r w:rsidR="00B2336C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</w:t>
      </w:r>
      <w:r w:rsidR="006E2BE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i </w:t>
      </w:r>
      <w:r w:rsidR="00B2336C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grandi</w:t>
      </w:r>
      <w:r w:rsidR="006E2BE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biomi strategici</w:t>
      </w:r>
      <w:r w:rsidR="00B2336C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 delle ecoregioni vitali</w:t>
      </w:r>
      <w:r w:rsidR="00DB2DCC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della biosfera</w:t>
      </w:r>
      <w:r w:rsidR="0094362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(</w:t>
      </w:r>
      <w:r w:rsidR="00943625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foreste boreali</w:t>
      </w:r>
      <w:r w:rsidR="0094362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</w:t>
      </w:r>
      <w:r w:rsidR="00943625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tundre artiche,</w:t>
      </w:r>
      <w:r w:rsidR="00B2336C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torbiere ghiacciate,</w:t>
      </w:r>
      <w:r w:rsidR="0094362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foreste temperate decidue,</w:t>
      </w:r>
      <w:r w:rsidR="00943625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foreste pluviali tropicali, foreste </w:t>
      </w:r>
      <w:r w:rsidR="00B2336C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equatoriali </w:t>
      </w:r>
      <w:r w:rsidR="00943625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xeriche, formazioni a mangrovie, savane, praterie, zone umide, lagune salmastre, ecosistemi dunali, ambienti mediterranei,</w:t>
      </w:r>
      <w:r w:rsidR="0094362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044E88" w:rsidRPr="00FA539A">
        <w:rPr>
          <w:rFonts w:ascii="Times New Roman" w:eastAsia="Times" w:hAnsi="Times New Roman" w:cs="Times New Roman"/>
          <w:bCs/>
          <w:i/>
          <w:iCs/>
          <w:sz w:val="24"/>
          <w:szCs w:val="24"/>
          <w:lang w:eastAsia="it-IT" w:bidi="it-IT"/>
        </w:rPr>
        <w:t>coral reef</w:t>
      </w:r>
      <w:r w:rsidR="0094362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)</w:t>
      </w:r>
      <w:r w:rsidR="003C190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. O addirittura</w:t>
      </w:r>
      <w:r w:rsidR="00DB2DCC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la perturbazione profonda di processi</w:t>
      </w:r>
      <w:r w:rsidR="003C190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eco-etologici</w:t>
      </w:r>
      <w:r w:rsidR="0094362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fondamentali</w:t>
      </w:r>
      <w:r w:rsidR="00DB2DCC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come le migrazioni animali, la fioritura delle piante, i cicli vitali degli insetti e le relazioni preda-predatore.</w:t>
      </w:r>
      <w:r w:rsidR="009F68F3" w:rsidRPr="00FA539A"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  <w:t xml:space="preserve"> Inoltre i</w:t>
      </w:r>
      <w:r w:rsidR="009F68F3" w:rsidRPr="00FA539A">
        <w:rPr>
          <w:rFonts w:ascii="Times New Roman" w:eastAsia="Calibri" w:hAnsi="Times New Roman" w:cs="Times New Roman"/>
          <w:bCs/>
          <w:sz w:val="24"/>
          <w:szCs w:val="24"/>
        </w:rPr>
        <w:t xml:space="preserve">l </w:t>
      </w:r>
      <w:bookmarkStart w:id="1" w:name="_Hlk57094888"/>
      <w:r w:rsidR="009F68F3" w:rsidRPr="00FA539A">
        <w:rPr>
          <w:rFonts w:ascii="Times New Roman" w:eastAsia="Calibri" w:hAnsi="Times New Roman" w:cs="Times New Roman"/>
          <w:bCs/>
          <w:i/>
          <w:sz w:val="24"/>
          <w:szCs w:val="24"/>
        </w:rPr>
        <w:t>global warming</w:t>
      </w:r>
      <w:r w:rsidR="009F68F3" w:rsidRPr="00FA539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1"/>
      <w:r w:rsidR="009F68F3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sta mandando alla deriva molti agroecosistemi </w:t>
      </w:r>
      <w:r w:rsidR="009F68F3" w:rsidRPr="00FA539A">
        <w:rPr>
          <w:rFonts w:ascii="Times New Roman" w:eastAsia="Calibri" w:hAnsi="Times New Roman" w:cs="Times New Roman"/>
          <w:bCs/>
          <w:sz w:val="24"/>
          <w:szCs w:val="24"/>
        </w:rPr>
        <w:t>caratterizzati da basse stabilità di resistenza e di resilienza (</w:t>
      </w:r>
      <w:r w:rsidR="009F68F3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già di per sé </w:t>
      </w:r>
      <w:r w:rsidR="009F68F3" w:rsidRPr="00FA539A">
        <w:rPr>
          <w:rFonts w:ascii="Times New Roman" w:eastAsia="Calibri" w:hAnsi="Times New Roman" w:cs="Times New Roman"/>
          <w:bCs/>
          <w:sz w:val="24"/>
          <w:szCs w:val="24"/>
        </w:rPr>
        <w:t xml:space="preserve">fragili, deregolati, iporeattivi, vulnerabili, rigidi, anelastici e meno adattabili per la perdita di naturalità, di complessità, di struttura e di diversità genetica), </w:t>
      </w:r>
      <w:r w:rsidR="009F68F3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con riduzione della</w:t>
      </w:r>
      <w:r w:rsidR="009F68F3" w:rsidRPr="00FA539A">
        <w:rPr>
          <w:rFonts w:ascii="Times New Roman" w:eastAsia="Calibri" w:hAnsi="Times New Roman" w:cs="Times New Roman"/>
          <w:bCs/>
          <w:sz w:val="24"/>
          <w:szCs w:val="24"/>
        </w:rPr>
        <w:t xml:space="preserve"> produttività agricola</w:t>
      </w:r>
      <w:r w:rsidR="009F68F3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mondiale (e di quella cerealicola</w:t>
      </w:r>
      <w:r w:rsidR="009F68F3" w:rsidRPr="00FA539A">
        <w:rPr>
          <w:rFonts w:ascii="Times New Roman" w:eastAsia="Calibri" w:hAnsi="Times New Roman" w:cs="Times New Roman"/>
          <w:bCs/>
          <w:sz w:val="24"/>
          <w:szCs w:val="24"/>
        </w:rPr>
        <w:t xml:space="preserve"> in particolare) </w:t>
      </w:r>
      <w:r w:rsidR="009F68F3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 conseguente estensione dell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9F68F3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insicurezza alimentare.</w:t>
      </w:r>
    </w:p>
    <w:p w14:paraId="5E6A7758" w14:textId="77777777" w:rsidR="00822FAA" w:rsidRPr="00FA539A" w:rsidRDefault="00822FAA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eastAsia="it-IT"/>
        </w:rPr>
      </w:pPr>
    </w:p>
    <w:p w14:paraId="33AEA5A2" w14:textId="79ABCC4B" w:rsidR="00DB2DCC" w:rsidRPr="00FA539A" w:rsidRDefault="00DB2DCC" w:rsidP="00EA48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Il secondo tragico effetto</w:t>
      </w:r>
      <w:r w:rsidR="005D385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5D385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incremento della CO</w:t>
      </w:r>
      <w:r w:rsidR="005D385B" w:rsidRPr="00FA539A">
        <w:rPr>
          <w:rFonts w:ascii="Times New Roman" w:eastAsia="Times" w:hAnsi="Times New Roman" w:cs="Times New Roman"/>
          <w:bCs/>
          <w:sz w:val="24"/>
          <w:szCs w:val="24"/>
          <w:vertAlign w:val="subscript"/>
          <w:lang w:eastAsia="it-IT"/>
        </w:rPr>
        <w:t>2</w:t>
      </w:r>
      <w:r w:rsidR="005D385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atmosferica, ancora peggiore del</w:t>
      </w:r>
      <w:r w:rsidR="009F68F3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primo</w:t>
      </w:r>
      <w:r w:rsidR="005D385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 è</w:t>
      </w:r>
      <w:r w:rsidR="005D385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l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’</w:t>
      </w:r>
      <w:r w:rsidR="005D385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acidificazione degli oceani.</w:t>
      </w:r>
      <w:r w:rsidR="005D385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Il pH delle acque </w:t>
      </w:r>
      <w:r w:rsidR="00327B2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marine</w:t>
      </w:r>
      <w:r w:rsidR="005D385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</w:t>
      </w:r>
      <w:r w:rsidR="005D385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a causa dell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’</w:t>
      </w:r>
      <w:r w:rsidR="005D385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aumento dell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’</w:t>
      </w:r>
      <w:r w:rsidR="005D385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acido carbonico disciolto,</w:t>
      </w:r>
      <w:r w:rsidR="005D385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è già sceso in poco più di cent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5D385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anni da </w:t>
      </w:r>
      <w:r w:rsidR="005D385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8,25 a 8,14 e</w:t>
      </w:r>
      <w:r w:rsidR="005D385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5D385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si sta</w:t>
      </w:r>
      <w:r w:rsidR="005D385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ulteriormente abbassando. Quando verso fine secolo raggiungerà il valore di 7,8, gli oceani saranno 150 volte più acidi di quanto non fossero in età preindustriale. Le conseguenze</w:t>
      </w:r>
      <w:r w:rsidR="00327B2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di ques</w:t>
      </w:r>
      <w:r w:rsidR="00846C2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ta progressiva</w:t>
      </w:r>
      <w:r w:rsidR="00327B2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dealcalinizzazione comporta conseguenze devastanti su tutt</w:t>
      </w:r>
      <w:r w:rsidR="00186171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o lo spettro</w:t>
      </w:r>
      <w:r w:rsidR="00327B2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186171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del</w:t>
      </w:r>
      <w:r w:rsidR="00327B2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le forme di vita fondate sui</w:t>
      </w:r>
      <w:r w:rsidR="00327B2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processi di biocalcificazione</w:t>
      </w:r>
      <w:r w:rsidR="00044E88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.</w:t>
      </w:r>
      <w:r w:rsidR="00327B2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</w:t>
      </w:r>
      <w:r w:rsidR="00044E88" w:rsidRPr="00FA539A"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  <w:t>Si pensi ai</w:t>
      </w:r>
      <w:r w:rsidR="00044E88" w:rsidRPr="00FA539A">
        <w:rPr>
          <w:rFonts w:ascii="Times New Roman" w:eastAsia="Calibri" w:hAnsi="Times New Roman" w:cs="Times New Roman"/>
          <w:bCs/>
          <w:sz w:val="24"/>
          <w:szCs w:val="24"/>
        </w:rPr>
        <w:t xml:space="preserve"> molluschi con guscio calciocarbonatico, al </w:t>
      </w:r>
      <w:r w:rsidR="00044E88" w:rsidRPr="00FA539A"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  <w:t xml:space="preserve">plancton calcareo, ai crostacei con esoscheletro calcificato, agli echinodermi, alle alghe pluricellulari e soprattutto </w:t>
      </w:r>
      <w:r w:rsidR="00432EE5" w:rsidRPr="00FA539A">
        <w:rPr>
          <w:rFonts w:ascii="Times New Roman" w:eastAsia="Times New Roman" w:hAnsi="Times New Roman" w:cs="Times New Roman"/>
          <w:bCs/>
          <w:sz w:val="24"/>
          <w:szCs w:val="24"/>
          <w:lang w:bidi="it-IT"/>
        </w:rPr>
        <w:t>alle</w:t>
      </w:r>
      <w:r w:rsidR="00327B2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barriere coralline</w:t>
      </w:r>
      <w:r w:rsidR="00432EE5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(</w:t>
      </w:r>
      <w:r w:rsidR="00432EE5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bioarchitettura portante degli ecosistemi oceanici e formidabile attrattore di biodiversità che rappresenta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’</w:t>
      </w:r>
      <w:r w:rsidR="00432EE5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 w:bidi="it-IT"/>
        </w:rPr>
        <w:t>habitat</w:t>
      </w:r>
      <w:r w:rsidR="00432EE5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vitale di oltre un quarto delle specie </w:t>
      </w:r>
      <w:r w:rsidR="00E16D75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talassiche</w:t>
      </w:r>
      <w:r w:rsidR="00327B2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)</w:t>
      </w:r>
      <w:r w:rsidR="006E2D36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. Non solo;</w:t>
      </w:r>
      <w:r w:rsidR="00327B2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</w:t>
      </w:r>
      <w:r w:rsidR="006E2D36" w:rsidRPr="00FA539A">
        <w:rPr>
          <w:rFonts w:ascii="Times New Roman" w:eastAsia="Calibri" w:hAnsi="Times New Roman" w:cs="Times New Roman"/>
          <w:bCs/>
          <w:sz w:val="24"/>
          <w:szCs w:val="24"/>
          <w:lang w:bidi="it-IT"/>
        </w:rPr>
        <w:t>più in generale</w:t>
      </w:r>
      <w:r w:rsidR="00AD20FD" w:rsidRPr="00FA539A">
        <w:rPr>
          <w:rFonts w:ascii="Times New Roman" w:eastAsia="Calibri" w:hAnsi="Times New Roman" w:cs="Times New Roman"/>
          <w:bCs/>
          <w:sz w:val="24"/>
          <w:szCs w:val="24"/>
          <w:lang w:bidi="it-IT"/>
        </w:rPr>
        <w:t>,</w:t>
      </w:r>
      <w:r w:rsidR="00432EE5" w:rsidRPr="00FA539A">
        <w:rPr>
          <w:rFonts w:ascii="Times New Roman" w:eastAsia="Calibri" w:hAnsi="Times New Roman" w:cs="Times New Roman"/>
          <w:bCs/>
          <w:sz w:val="24"/>
          <w:szCs w:val="24"/>
          <w:lang w:bidi="it-IT"/>
        </w:rPr>
        <w:t xml:space="preserve"> l</w:t>
      </w:r>
      <w:r w:rsidR="009928F7" w:rsidRPr="00FA539A">
        <w:rPr>
          <w:rFonts w:ascii="Times New Roman" w:eastAsia="Calibri" w:hAnsi="Times New Roman" w:cs="Times New Roman"/>
          <w:bCs/>
          <w:sz w:val="24"/>
          <w:szCs w:val="24"/>
          <w:lang w:bidi="it-IT"/>
        </w:rPr>
        <w:t>’</w:t>
      </w:r>
      <w:r w:rsidR="00432EE5" w:rsidRPr="00FA539A">
        <w:rPr>
          <w:rFonts w:ascii="Times New Roman" w:eastAsia="Calibri" w:hAnsi="Times New Roman" w:cs="Times New Roman"/>
          <w:bCs/>
          <w:sz w:val="24"/>
          <w:szCs w:val="24"/>
          <w:lang w:bidi="it-IT"/>
        </w:rPr>
        <w:t>abbassamento del pH delle acque oceaniche</w:t>
      </w:r>
      <w:r w:rsidR="00327B2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</w:t>
      </w:r>
      <w:r w:rsidR="00186171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implica</w:t>
      </w:r>
      <w:r w:rsidR="00327B2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il collasso </w:t>
      </w:r>
      <w:r w:rsidR="00327B29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dell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’</w:t>
      </w:r>
      <w:r w:rsidR="00327B29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intera gamma di forme viventi </w:t>
      </w:r>
      <w:r w:rsidR="00327B2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che abita</w:t>
      </w:r>
      <w:r w:rsidR="0093027F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</w:t>
      </w:r>
      <w:r w:rsidR="00EB7E1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il biota marino</w:t>
      </w:r>
      <w:r w:rsidR="0093027F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, in quanto interferisce con il metabolismo complessivo degli organismi, con le attività enzimatiche intracellulari, con la biodisponibilità dei nutrienti e con la fotosintesi.</w:t>
      </w:r>
    </w:p>
    <w:p w14:paraId="018D2576" w14:textId="77777777" w:rsidR="00181FCB" w:rsidRPr="00FA539A" w:rsidRDefault="00181FCB" w:rsidP="00EA48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</w:p>
    <w:p w14:paraId="72D01CFC" w14:textId="02E47253" w:rsidR="008B778A" w:rsidRPr="00FA539A" w:rsidRDefault="008B778A" w:rsidP="00EA48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Ma tutto questo, per molte persone, è solo un coacervo</w:t>
      </w:r>
      <w:r w:rsidR="00181FC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fumoso e</w:t>
      </w: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respingente di concetti e dati scientifici,</w:t>
      </w:r>
      <w:r w:rsidR="00181FC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difficile da decifrare e</w:t>
      </w: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da non prendere fino ad oggi troppo sul serio.</w:t>
      </w:r>
      <w:r w:rsidR="00336C41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Il punto però è che adesso il quadro è cambiato. Per acquisire consapevolezza dello </w:t>
      </w:r>
      <w:r w:rsidR="00336C41"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 xml:space="preserve">sconvolgimento climatico e bioecologico che sconquassa il pianeta non è più necessario credere agli esperti, </w:t>
      </w:r>
      <w:r w:rsidR="0004661B"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>leggere libri e</w:t>
      </w:r>
      <w:r w:rsidR="0004661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riviste di settore, guardare documentari in televisione, navigare in rete o frequentare i </w:t>
      </w:r>
      <w:r w:rsidR="0004661B" w:rsidRPr="00FA5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 w:bidi="it-IT"/>
        </w:rPr>
        <w:t>social media</w:t>
      </w:r>
      <w:r w:rsidR="0004661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. Basta uno sguardo fuori dalla finestra. E sì, perché gli effetti del cambiamento climatico ci sono esplosi in faccia.</w:t>
      </w:r>
    </w:p>
    <w:p w14:paraId="1C0A10F4" w14:textId="76F2FA4B" w:rsidR="00113DD9" w:rsidRPr="00FA539A" w:rsidRDefault="0004661B" w:rsidP="00EA48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Prendiamo</w:t>
      </w:r>
      <w:r w:rsidR="00181FC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per esempio</w:t>
      </w: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le nostre famil</w:t>
      </w:r>
      <w:r w:rsidR="00DB0AE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i</w:t>
      </w: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ari </w:t>
      </w:r>
      <w:r w:rsidR="004E7ED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colline</w:t>
      </w: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astigiane. La situazione è tecnicamente catastrofica.</w:t>
      </w:r>
      <w:r w:rsidR="00DB0AE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DB0AE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In tutta la mia vita non ho mai visto nulla di simile.</w:t>
      </w: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Da</w:t>
      </w:r>
      <w:r w:rsidR="00A94C6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quasi</w:t>
      </w: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un anno</w:t>
      </w:r>
      <w:r w:rsidR="00A94C6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non abbiamo più avuto piogge significative. </w:t>
      </w:r>
      <w:r w:rsidR="00DB0AE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La neve in inverno è una barzelletta. In questo </w:t>
      </w:r>
      <w:r w:rsidR="004E7ED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torrido e arido luglio, le nostre campagne sono allo stremo</w:t>
      </w:r>
      <w:r w:rsidR="004A6CA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, disseccate da una siccità implacabile</w:t>
      </w:r>
      <w:r w:rsidR="004E7ED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. La sofferenza del</w:t>
      </w:r>
      <w:r w:rsidR="00F40695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l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’</w:t>
      </w:r>
      <w:r w:rsidR="00F40695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intera tessitura ecosistemica </w:t>
      </w:r>
      <w:r w:rsidR="004A6CA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dell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’</w:t>
      </w:r>
      <w:r w:rsidR="004A6CA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area</w:t>
      </w:r>
      <w:r w:rsidR="00F40695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è lancinante e rasenta il punto di rottur</w:t>
      </w:r>
      <w:r w:rsidR="004A6CA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a</w:t>
      </w:r>
      <w:r w:rsidR="00002CB3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. L</w:t>
      </w:r>
      <w:r w:rsidR="00002CB3" w:rsidRPr="00FA539A">
        <w:rPr>
          <w:rFonts w:ascii="Times New Roman" w:hAnsi="Times New Roman" w:cs="Times New Roman"/>
          <w:bCs/>
          <w:sz w:val="24"/>
          <w:szCs w:val="24"/>
          <w:lang w:bidi="it-IT"/>
        </w:rPr>
        <w:t>e falde acquifere sono esaurite o sprofondate.</w:t>
      </w:r>
      <w:r w:rsidR="004D5B35" w:rsidRPr="00FA539A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Tutti gli</w:t>
      </w:r>
      <w:r w:rsidR="004D5B35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4D5B35" w:rsidRPr="00FA539A">
        <w:rPr>
          <w:rFonts w:ascii="Times New Roman" w:hAnsi="Times New Roman" w:cs="Times New Roman"/>
          <w:bCs/>
          <w:sz w:val="24"/>
          <w:szCs w:val="24"/>
          <w:lang w:bidi="it-IT"/>
        </w:rPr>
        <w:t>ambienti umidi sono in ginocchio.</w:t>
      </w:r>
      <w:r w:rsidR="00002CB3" w:rsidRPr="00FA539A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</w:t>
      </w:r>
      <w:r w:rsidR="004A6CA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Gran parte del reticolo idrografico locale è completamente asciutto; rii, ruscelli e torrenti non hanno una goccia d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’</w:t>
      </w:r>
      <w:r w:rsidR="004A6CA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acqua</w:t>
      </w:r>
      <w:r w:rsidR="00822BDF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,</w:t>
      </w:r>
      <w:r w:rsidR="00822BDF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822BDF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le sorgenti sono in secca</w:t>
      </w:r>
      <w:r w:rsidR="004A6CA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. I corsi d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’</w:t>
      </w:r>
      <w:r w:rsidR="004A6CA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acqua maggiori sono </w:t>
      </w:r>
      <w:r w:rsidR="00822BDF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ridotti a una successione di lanche morte stagnanti e maleodoranti</w:t>
      </w:r>
      <w:r w:rsidR="00002CB3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,</w:t>
      </w:r>
      <w:r w:rsidR="00822BDF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dove si raccoglie un velo di acque eutrofiche</w:t>
      </w:r>
      <w:r w:rsidR="008E655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e schiumose</w:t>
      </w:r>
      <w:r w:rsidR="00822BDF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colme di alghe agonizzanti.</w:t>
      </w:r>
      <w:r w:rsidR="00B925E1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I loro contenuti di biodiversità (</w:t>
      </w:r>
      <w:r w:rsidR="00014D4F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fauna ittica, </w:t>
      </w:r>
      <w:r w:rsidR="00014D4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ma</w:t>
      </w:r>
      <w:r w:rsidR="00014D4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softHyphen/>
        <w:t>croinvertebrati bentonici e nectonici,</w:t>
      </w:r>
      <w:r w:rsidR="0068653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protozoi, rotiferi,</w:t>
      </w:r>
      <w:r w:rsidR="00014D4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macrofite acquatiche,</w:t>
      </w:r>
      <w:r w:rsidR="00113DD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014D4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ecc.) sono </w:t>
      </w:r>
      <w:r w:rsidR="001A66B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inesorabilmente</w:t>
      </w:r>
      <w:r w:rsidR="00014D4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distrutti.</w:t>
      </w:r>
      <w:r w:rsidR="00014D4F" w:rsidRPr="00FA539A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 </w:t>
      </w:r>
      <w:r w:rsidR="00B925E1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Anche gli ambienti lentici (</w:t>
      </w:r>
      <w:r w:rsidR="00B925E1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stagni, pozze, acquitrini, paludi) sono</w:t>
      </w:r>
      <w:r w:rsidR="00014D4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del tutto</w:t>
      </w:r>
      <w:r w:rsidR="00B925E1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inariditi</w:t>
      </w:r>
      <w:r w:rsidR="00B96CE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 le loro biocenosi sono annientate</w:t>
      </w:r>
      <w:r w:rsidR="00B925E1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.</w:t>
      </w:r>
      <w:r w:rsidR="001A66B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Le formazioni forestali sono vicine al collasso, i prati e gli erbosi</w:t>
      </w:r>
      <w:r w:rsidR="001A66B5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1A66B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sono bruciati.</w:t>
      </w:r>
      <w:r w:rsidR="001A66B5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65F5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G</w:t>
      </w:r>
      <w:r w:rsidR="001A66B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li alberi di boschi e siepi ingialliscono e perdono</w:t>
      </w:r>
      <w:r w:rsidR="00265F5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preco</w:t>
      </w:r>
      <w:r w:rsidR="008E655A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c</w:t>
      </w:r>
      <w:r w:rsidR="00265F5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emente</w:t>
      </w:r>
      <w:r w:rsidR="001A66B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le foglie; molti</w:t>
      </w:r>
      <w:r w:rsidR="001D56A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(tra cui </w:t>
      </w:r>
      <w:r w:rsidR="00B96CE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svariate</w:t>
      </w:r>
      <w:r w:rsidR="001D56A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farnie imponenti)</w:t>
      </w:r>
      <w:r w:rsidR="001A66B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sono già morti in piedi.</w:t>
      </w:r>
      <w:r w:rsidR="00265F5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Innumerevoli specie vegetali non sono arrivate all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’</w:t>
      </w:r>
      <w:r w:rsidR="00265F5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antesi e tanto meno, di conseguenza, alla </w:t>
      </w:r>
      <w:r w:rsidR="00265F5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fruttificazione. Muschi ed epatiche sono ridotti a feltri</w:t>
      </w:r>
      <w:r w:rsidR="00113DD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rinsecchiti e avvizziti, i funghi macroscopici sono quasi scomparsi.</w:t>
      </w:r>
      <w:r w:rsidR="0068653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Negli strati superficiali del suolo non ci sono più lombrichi e altri anellidi ipogei</w:t>
      </w:r>
      <w:r w:rsidR="001D56A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I</w:t>
      </w:r>
      <w:r w:rsidR="0068653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molluschi (acquatici e terrestri) sono spariti.</w:t>
      </w:r>
      <w:r w:rsidR="000362A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Le popolazioni di gran parte degli insetti sono una misera frazione rispetto a quelle degli anni scorsi (decimati i grandi coleotteri,</w:t>
      </w:r>
      <w:r w:rsidR="00126620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le lucciole,</w:t>
      </w:r>
      <w:r w:rsidR="000362A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le libellule,</w:t>
      </w:r>
      <w:r w:rsidR="00126620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le farfalle,</w:t>
      </w:r>
      <w:r w:rsidR="000362A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126620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gli eterotteri acquatici, i tricotteri, ecc.). Gli anfibi sono pressoché solo un ricordo</w:t>
      </w:r>
      <w:r w:rsidR="001D56A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M</w:t>
      </w:r>
      <w:r w:rsidR="00126620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olte specie di uccelli </w:t>
      </w:r>
      <w:r w:rsidR="00113DD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sono alle corde</w:t>
      </w:r>
      <w:r w:rsidR="008E655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svariati mammiferi sono in</w:t>
      </w:r>
      <w:r w:rsidR="00B96CE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profonda</w:t>
      </w:r>
      <w:r w:rsidR="008E655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crisi. Le colture agrarie (seminativi, vigne, frutteti, orti) hanno un aspetto </w:t>
      </w:r>
      <w:r w:rsidR="000A5073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morente</w:t>
      </w:r>
      <w:r w:rsidR="008E655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desolato, </w:t>
      </w:r>
      <w:r w:rsidR="000A5073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rende lunare e penoso il paesaggio.</w:t>
      </w:r>
      <w:r w:rsidR="00BE7745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tessuto vivente che permeava e innervava fino a ieri i nostri territori si sta inaridendo e dissolvendo. Intorno a noi sta morendo tutto.</w:t>
      </w:r>
    </w:p>
    <w:p w14:paraId="6278F4B3" w14:textId="77777777" w:rsidR="00BE7745" w:rsidRPr="00FA539A" w:rsidRDefault="00BE7745" w:rsidP="00EA48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it-IT"/>
        </w:rPr>
      </w:pPr>
    </w:p>
    <w:p w14:paraId="7E0CEA30" w14:textId="290499C6" w:rsidR="004D5B35" w:rsidRPr="00FA539A" w:rsidRDefault="00271E43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eastAsia="it-IT"/>
        </w:rPr>
      </w:pP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In questo scenario apocalittico da girone infernale, la gran parte delle persone, pur avendo la percezione intuitiva che qualcosa di </w:t>
      </w:r>
      <w:r w:rsidR="00FD5F7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cupo</w:t>
      </w: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aleggia nell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’</w:t>
      </w: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aria, continua a comportarsi come niente fosse.</w:t>
      </w:r>
      <w:r w:rsidR="00A2377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Nonostante l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’</w:t>
      </w:r>
      <w:r w:rsidR="00A2377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abisso sia ormai a un passo, l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’</w:t>
      </w:r>
      <w:r w:rsidR="00A2377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inerzia del pensiero e l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’</w:t>
      </w:r>
      <w:r w:rsidR="00A2377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automatismo dei gesti sono</w:t>
      </w:r>
      <w:r w:rsidR="006312D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blindati e</w:t>
      </w:r>
      <w:r w:rsidR="00A2377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inscalfibili. Finché l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’</w:t>
      </w:r>
      <w:r w:rsidR="00A2377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acqua uscirà dai rubinetti, finché i supermercati saranno forniti, finché la temperatura non raggiunge</w:t>
      </w:r>
      <w:r w:rsidR="00067FB2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rà</w:t>
      </w:r>
      <w:r w:rsidR="00A2377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i 50 gradi</w:t>
      </w:r>
      <w:r w:rsidR="00067FB2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soffocando il respiro,</w:t>
      </w:r>
      <w:r w:rsidR="00011802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finché tutti gli alberi non saranno ridotti a </w:t>
      </w:r>
      <w:r w:rsidR="001847C4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spettrali</w:t>
      </w:r>
      <w:r w:rsidR="00011802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scheletri disseccati,</w:t>
      </w:r>
      <w:r w:rsidR="00A2377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</w:t>
      </w:r>
      <w:r w:rsidR="00067FB2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finché si potrà delirare quotidianamente di idiozie gratuite sui </w:t>
      </w:r>
      <w:r w:rsidR="00067FB2" w:rsidRPr="00FA5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 w:bidi="it-IT"/>
        </w:rPr>
        <w:t>social network</w:t>
      </w:r>
      <w:r w:rsidR="00067FB2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</w:t>
      </w:r>
      <w:r w:rsidR="00A2377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e finché </w:t>
      </w:r>
      <w:r w:rsidR="00067FB2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sugli schermi televisivi</w:t>
      </w:r>
      <w:r w:rsidR="005B56A5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e sui </w:t>
      </w:r>
      <w:r w:rsidR="005B56A5" w:rsidRPr="00FA5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 w:bidi="it-IT"/>
        </w:rPr>
        <w:t>display</w:t>
      </w:r>
      <w:r w:rsidR="005B56A5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degli </w:t>
      </w:r>
      <w:r w:rsidR="005B56A5" w:rsidRPr="00FA5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 w:bidi="it-IT"/>
        </w:rPr>
        <w:t>smartphone</w:t>
      </w:r>
      <w:r w:rsidR="00067FB2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scorreranno partite di</w:t>
      </w:r>
      <w:r w:rsidR="00A2377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calcio</w:t>
      </w:r>
      <w:r w:rsidR="00067FB2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,</w:t>
      </w:r>
      <w:r w:rsidR="00067FB2" w:rsidRPr="00FA539A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="00067FB2" w:rsidRPr="00FA5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 w:bidi="it-IT"/>
        </w:rPr>
        <w:t>talk show</w:t>
      </w:r>
      <w:r w:rsidR="00EA438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demenziali</w:t>
      </w:r>
      <w:r w:rsidR="00A2377A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e </w:t>
      </w:r>
      <w:r w:rsidR="00A2377A" w:rsidRPr="00FA5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 w:bidi="it-IT"/>
        </w:rPr>
        <w:t>reality</w:t>
      </w:r>
      <w:r w:rsidR="00EA438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per imbecilli</w:t>
      </w:r>
      <w:r w:rsidR="00011802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, potremmo andare avanti come sempre</w:t>
      </w:r>
      <w:r w:rsidR="00FA3F63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, </w:t>
      </w:r>
      <w:r w:rsidR="00F7788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senza modificare i nostri </w:t>
      </w:r>
      <w:r w:rsidR="00F7788B"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>stili di vita e il nostro rapporto con la natura vivente. Fino all</w:t>
      </w:r>
      <w:r w:rsidR="009928F7"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>’</w:t>
      </w:r>
      <w:r w:rsidR="00F7788B"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>ultimo secondo, la logica dominante e indiscussa sarà quella</w:t>
      </w:r>
      <w:r w:rsidR="00185C39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cinica,</w:t>
      </w:r>
      <w:r w:rsidR="00FC5FEA"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 xml:space="preserve"> autolesionista</w:t>
      </w:r>
      <w:r w:rsidR="00B07045"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 xml:space="preserve"> e nichilista</w:t>
      </w:r>
      <w:r w:rsidR="00F7788B"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 xml:space="preserve"> del</w:t>
      </w:r>
      <w:r w:rsidR="00FC5FEA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/>
        </w:rPr>
        <w:t xml:space="preserve"> Business as usual</w:t>
      </w:r>
      <w:r w:rsidR="00FC5FEA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.</w:t>
      </w:r>
      <w:r w:rsidR="00E16D7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Che riconosce come baricentro e stella polare</w:t>
      </w:r>
      <w:r w:rsidR="001847C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solo</w:t>
      </w:r>
      <w:r w:rsidR="00185C3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il profitto, la </w:t>
      </w:r>
      <w:r w:rsidR="00185C39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convenienza economica immediata,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’</w:t>
      </w:r>
      <w:r w:rsidR="00185C39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antropocentrismo e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’</w:t>
      </w:r>
      <w:r w:rsidR="00185C39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egocentrismo assoluti.</w:t>
      </w:r>
      <w:r w:rsidR="00185C3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FC5FEA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Poi, quando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FC5FEA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accelerazione esponenziale e autocatalitica dei processi</w:t>
      </w:r>
      <w:r w:rsidR="00CA4BB3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antropici</w:t>
      </w:r>
      <w:r w:rsidR="00FC0E7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di degrado dell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FC0E7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omeostasi ecologica e degli equilibri dinamici planetari</w:t>
      </w:r>
      <w:r w:rsidR="00CA4BB3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FC0E7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condurrà a una transizione di fase caotica e all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FC0E7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implosione</w:t>
      </w:r>
      <w:r w:rsidR="001847C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repentina</w:t>
      </w:r>
      <w:r w:rsidR="00FC0E7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del sistema, allora tutti entreranno nel panico e impazziranno completamente. Magari nel giro di 48 ore…</w:t>
      </w:r>
    </w:p>
    <w:p w14:paraId="67E2DAA5" w14:textId="77777777" w:rsidR="001847C4" w:rsidRPr="00FA539A" w:rsidRDefault="001847C4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eastAsia="it-IT"/>
        </w:rPr>
      </w:pPr>
    </w:p>
    <w:p w14:paraId="4309EF68" w14:textId="351A4DCC" w:rsidR="000617DB" w:rsidRPr="00FA539A" w:rsidRDefault="00140BD1" w:rsidP="00EA4825">
      <w:pPr>
        <w:shd w:val="clear" w:color="auto" w:fill="FFFFFF"/>
        <w:spacing w:after="0" w:line="240" w:lineRule="auto"/>
        <w:jc w:val="both"/>
        <w:rPr>
          <w:rFonts w:ascii="Times New Roman" w:eastAsia="Times" w:hAnsi="Times New Roman" w:cs="Times New Roman"/>
          <w:bCs/>
          <w:i/>
          <w:iCs/>
          <w:sz w:val="24"/>
          <w:szCs w:val="24"/>
          <w:lang w:eastAsia="it-IT"/>
        </w:rPr>
      </w:pP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esempio più emblematico e la testimonianza più eloquente di come siamo ridotti v</w:t>
      </w:r>
      <w:r w:rsidR="001847C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engono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però, come sempre, dall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alta politica, da coloro</w:t>
      </w:r>
      <w:r w:rsidR="0082214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che hanno accesso alla stanza dei bottoni, dai burattinai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che muovono i fili</w:t>
      </w:r>
      <w:r w:rsidR="0082214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della commedia umana,</w:t>
      </w:r>
      <w:r w:rsidR="002D26E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dalle oligarchie che </w:t>
      </w:r>
      <w:r w:rsidR="00E351A0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custodiscono </w:t>
      </w:r>
      <w:r w:rsidR="002D26E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gli </w:t>
      </w:r>
      <w:r w:rsidR="002D26EE" w:rsidRPr="00FA539A">
        <w:rPr>
          <w:rFonts w:ascii="Times New Roman" w:eastAsia="Times" w:hAnsi="Times New Roman" w:cs="Times New Roman"/>
          <w:bCs/>
          <w:i/>
          <w:iCs/>
          <w:sz w:val="24"/>
          <w:szCs w:val="24"/>
          <w:lang w:eastAsia="it-IT"/>
        </w:rPr>
        <w:t>arcana imperii</w:t>
      </w:r>
      <w:r w:rsidR="00E351A0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, </w:t>
      </w:r>
      <w:r w:rsidR="0082214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dai potenti della Terra.</w:t>
      </w:r>
      <w:r w:rsidR="00F9059C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8C083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A questo proposito, c</w:t>
      </w:r>
      <w:r w:rsidR="001847C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onsideriamo in termini oggettivi e un po’ da lontano (come </w:t>
      </w:r>
      <w:r w:rsidR="000617D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fossimo osservatori di un altro sistema stellare) la nostra attuale situazione.</w:t>
      </w:r>
    </w:p>
    <w:p w14:paraId="7D1DF90B" w14:textId="27656477" w:rsidR="00EC5AD6" w:rsidRPr="00FA539A" w:rsidRDefault="00F9059C" w:rsidP="00EA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Ci svegliamo ogni mattina </w:t>
      </w:r>
      <w:r w:rsidR="00A1361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sulla superficie di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un pianeta</w:t>
      </w:r>
      <w:r w:rsidR="00FE420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alle corde, in cui</w:t>
      </w:r>
      <w:r w:rsidR="00481CD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uno straziante urlo di dolore si alza dall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481CD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intera trama vivente ecosferica.</w:t>
      </w:r>
      <w:r w:rsidR="009B78A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Le attività </w:t>
      </w:r>
      <w:r w:rsidR="00CA4BB3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antropiche </w:t>
      </w:r>
      <w:r w:rsidR="009B78A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esercitano un livello di pressione che supera largamente la capacità di carico degli ambienti naturali.</w:t>
      </w:r>
      <w:r w:rsidR="007C5E18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Un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7C5E18" w:rsidRPr="00FA539A">
        <w:rPr>
          <w:rFonts w:ascii="Times New Roman" w:eastAsia="Times" w:hAnsi="Times New Roman" w:cs="Times New Roman"/>
          <w:bCs/>
          <w:i/>
          <w:iCs/>
          <w:sz w:val="24"/>
          <w:szCs w:val="24"/>
          <w:lang w:eastAsia="it-IT"/>
        </w:rPr>
        <w:t>overdose</w:t>
      </w:r>
      <w:r w:rsidR="007C5E18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di stress che, attraverso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7C5E18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induzione di oscillazioni caotiche e risonanze pericolose nei biomeccanismi delle trame viventi, è a un passo dal provocare il collasso dei sistemi ecologici portanti di sostegno, autoregolazione, adattamento, stabilizzazione e rigenerazione della biosfera.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9B78A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Le patologie esiziali interconnesse che squassano</w:t>
      </w:r>
      <w:r w:rsidR="00A1361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il mondo, perturbando in profondità e alterando su larga scala i fondamentali elementi strutturali e regolatori che ne controllano gli assetti bioclimatici e geofisiologici</w:t>
      </w:r>
      <w:r w:rsidR="00CD6AB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 ne modulano</w:t>
      </w:r>
      <w:r w:rsidR="009D3C32" w:rsidRPr="00FA539A">
        <w:rPr>
          <w:rFonts w:ascii="Times New Roman" w:hAnsi="Times New Roman" w:cs="Times New Roman"/>
          <w:bCs/>
          <w:sz w:val="24"/>
          <w:szCs w:val="24"/>
        </w:rPr>
        <w:t xml:space="preserve"> il </w:t>
      </w:r>
      <w:r w:rsidR="009D3C32" w:rsidRPr="00FA539A">
        <w:rPr>
          <w:rFonts w:ascii="Times New Roman" w:hAnsi="Times New Roman" w:cs="Times New Roman"/>
          <w:bCs/>
          <w:i/>
          <w:sz w:val="24"/>
          <w:szCs w:val="24"/>
        </w:rPr>
        <w:t>framework</w:t>
      </w:r>
      <w:r w:rsidR="00CD6AB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9D3C32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di</w:t>
      </w:r>
      <w:r w:rsidR="00A1361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funzioni, </w:t>
      </w:r>
      <w:r w:rsidR="009D3C32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reti</w:t>
      </w:r>
      <w:r w:rsidR="00A1361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metaboli</w:t>
      </w:r>
      <w:r w:rsidR="009D3C32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che</w:t>
      </w:r>
      <w:r w:rsidR="00A1361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, </w:t>
      </w:r>
      <w:r w:rsidR="009D3C32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vettori,</w:t>
      </w:r>
      <w:r w:rsidR="00A1361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flussi, cicli</w:t>
      </w:r>
      <w:r w:rsidR="00CF207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</w:t>
      </w:r>
      <w:r w:rsidR="00A13614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autorganizzazione</w:t>
      </w:r>
      <w:r w:rsidR="00CF207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 proprietà </w:t>
      </w:r>
      <w:r w:rsidR="00CF2079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>emergenti,</w:t>
      </w:r>
      <w:r w:rsidR="00CF207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CD6AB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hanno nomi ben noti.</w:t>
      </w:r>
      <w:r w:rsidR="00CD6AB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</w:t>
      </w:r>
      <w:r w:rsidR="00CD6AB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Perdita verticale </w:t>
      </w:r>
      <w:r w:rsidR="009B78A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d</w:t>
      </w:r>
      <w:r w:rsidR="00C37D91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</w:t>
      </w:r>
      <w:r w:rsidR="009B78A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biodiversità, sovrappopolazione, inquinamento chimico-fisico, cambiamenti climatici, assottigliamento dello strato di ozono stratosferico, piogge acide, deforestazione, distruzione di ecosistemi vitali, frammentazione e insularizzazione degli </w:t>
      </w:r>
      <w:r w:rsidR="009B78AF" w:rsidRPr="00FA539A">
        <w:rPr>
          <w:rFonts w:ascii="Times New Roman" w:eastAsia="Times" w:hAnsi="Times New Roman" w:cs="Times New Roman"/>
          <w:bCs/>
          <w:i/>
          <w:iCs/>
          <w:sz w:val="24"/>
          <w:szCs w:val="24"/>
          <w:lang w:eastAsia="it-IT"/>
        </w:rPr>
        <w:t>habitat</w:t>
      </w:r>
      <w:r w:rsidR="009B78A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. E ancora</w:t>
      </w:r>
      <w:r w:rsidR="00CD6AB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:</w:t>
      </w:r>
      <w:r w:rsidR="009B78A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cementificazione metastatica, urbanizzazione invasiva, erosione e impermeabilizzazione del suolo, desertificazione,</w:t>
      </w:r>
      <w:r w:rsidR="00EC5AD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8C083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espansione delle </w:t>
      </w:r>
      <w:r w:rsidR="00EC5AD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monocolture agroindustriali intensive,</w:t>
      </w:r>
      <w:r w:rsidR="009B78A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salinizzazione dei terreni fertili,</w:t>
      </w:r>
      <w:r w:rsidR="009B78AF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annientamento dei mari,</w:t>
      </w:r>
      <w:r w:rsidR="00EC5AD6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 w:bidi="it-IT"/>
        </w:rPr>
        <w:t xml:space="preserve"> </w:t>
      </w:r>
      <w:r w:rsidR="00EC5AD6" w:rsidRPr="00FA539A">
        <w:rPr>
          <w:rFonts w:ascii="Times New Roman" w:eastAsia="Times New Roman" w:hAnsi="Times New Roman" w:cs="Times New Roman"/>
          <w:bCs/>
          <w:i/>
          <w:sz w:val="24"/>
          <w:szCs w:val="24"/>
          <w:lang w:eastAsia="it-IT" w:bidi="it-IT"/>
        </w:rPr>
        <w:t>overfishing</w:t>
      </w:r>
      <w:r w:rsidR="00EC5AD6"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>,</w:t>
      </w:r>
      <w:r w:rsidR="009B78A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eutrofizzazione delle acque ferme e correnti</w:t>
      </w:r>
      <w:r w:rsidR="00D80E8A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, carenza idrica globale. Ma anche: </w:t>
      </w:r>
      <w:r w:rsidR="007D422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pressione venatoria eccessiva,</w:t>
      </w:r>
      <w:r w:rsidR="007D422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</w:t>
      </w:r>
      <w:r w:rsidR="007D422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commercio internazionale di specie selvatiche,</w:t>
      </w:r>
      <w:r w:rsidR="007D422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7D422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introduzione di specie esotiche invasive,</w:t>
      </w:r>
      <w:r w:rsidR="009B78A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7D422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sovrasfruttamento generalizzato delle biorisorse naturali (</w:t>
      </w:r>
      <w:r w:rsidR="007D422B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 w:bidi="it-IT"/>
        </w:rPr>
        <w:t xml:space="preserve">overharvesting </w:t>
      </w:r>
      <w:r w:rsidR="007D422B"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 w:bidi="it-IT"/>
        </w:rPr>
        <w:t>e</w:t>
      </w:r>
      <w:r w:rsidR="007D422B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 w:bidi="it-IT"/>
        </w:rPr>
        <w:t xml:space="preserve"> overexploitation</w:t>
      </w:r>
      <w:r w:rsidR="007D422B"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 w:bidi="it-IT"/>
        </w:rPr>
        <w:t>)</w:t>
      </w:r>
      <w:r w:rsidR="00CD6ABD"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>…</w:t>
      </w:r>
    </w:p>
    <w:p w14:paraId="263F8ED0" w14:textId="58AA83F4" w:rsidR="00B7223E" w:rsidRPr="00FA539A" w:rsidRDefault="008034E0" w:rsidP="00EA4825">
      <w:pPr>
        <w:shd w:val="clear" w:color="auto" w:fill="FFFFFF"/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</w:pP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Inoltre, come se non bastasse, negli ultimi tre anni </w:t>
      </w:r>
      <w:r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>le nostre società complesse</w:t>
      </w:r>
      <w:r w:rsidR="00BF16CF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e ipertecnologiche </w:t>
      </w:r>
      <w:r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>sono state messe letteralmente in ginocchio dalla</w:t>
      </w: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pandemia virale originata dal betacoronavirus </w:t>
      </w:r>
      <w:r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>Sars-</w:t>
      </w:r>
      <w:r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lastRenderedPageBreak/>
        <w:t>CoV-2</w:t>
      </w:r>
      <w:r w:rsidR="00BF16CF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>, l’agente eziologico della patologia infettiva a prevalenza respiratoria nota come Covid-19</w:t>
      </w:r>
      <w:r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>.</w:t>
      </w:r>
      <w:r w:rsidR="00B7223E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</w:t>
      </w:r>
      <w:r w:rsidR="00BF16CF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Un microscopico virus a RNA con un genoma di 30.000 nucleotidi, con un </w:t>
      </w:r>
      <w:r w:rsidR="00BF16CF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diametro di appena 100-150 nanometri e</w:t>
      </w:r>
      <w:r w:rsidR="00BF16CF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formato da sole quattro “banali” proteine strutturali</w:t>
      </w:r>
      <w:r w:rsidR="00B7223E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in pochi mesi, ha prodotto un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’</w:t>
      </w:r>
      <w:r w:rsidR="00B7223E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ecatombe sanitaria impressionante, ha fatto collassare il sistema economico-produttivo planetario, ha distrutto la tessitura di relazioni e reti sociali che caratterizzava fino a ieri il nostro mondo</w:t>
      </w:r>
      <w:r w:rsidR="00BF16CF" w:rsidRPr="00FA5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smart</w:t>
      </w:r>
      <w:r w:rsidR="00B7223E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iperconnesso. E</w:t>
      </w:r>
      <w:r w:rsidR="0068334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 il suo mutevole florilegio di varianti genomiche e sierotipi</w:t>
      </w:r>
      <w:r w:rsidR="00B7223E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ha trasformato tutto ciò che è sempre stato considerato universalmente il bene (l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’</w:t>
      </w:r>
      <w:r w:rsidR="00B7223E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empatia, la vicinanza, il contatto, il legame, lo scambio) nel male assoluto, nel sinistro vettore del contagio e nel rischio mortale, generando un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’</w:t>
      </w:r>
      <w:r w:rsidR="00B7223E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apnea emotiva e un</w:t>
      </w:r>
      <w:r w:rsidR="009928F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’</w:t>
      </w:r>
      <w:r w:rsidR="00B7223E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anestesia affettiva dalle devastanti conseguenze psicologiche.</w:t>
      </w:r>
      <w:r w:rsidR="00C2612E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Un</w:t>
      </w:r>
      <w:r w:rsidR="00C478F6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</w:t>
      </w:r>
      <w:r w:rsidR="00F66CB6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malattia</w:t>
      </w:r>
      <w:r w:rsidR="0005376C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umana</w:t>
      </w:r>
      <w:r w:rsidR="00683347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ubiquitaria che si profila come un</w:t>
      </w:r>
      <w:r w:rsidR="00C2612E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C2612E" w:rsidRPr="00FA539A">
        <w:rPr>
          <w:rFonts w:ascii="Times New Roman" w:eastAsia="Times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>feedback</w:t>
      </w:r>
      <w:r w:rsidR="00C2612E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veloce di retroazione e controllo a scala globale e ad azione rapida, in grado di giocare un ruolo</w:t>
      </w:r>
      <w:r w:rsidR="00096C88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regolatorio</w:t>
      </w:r>
      <w:r w:rsidR="00C2612E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nelle dinamiche</w:t>
      </w:r>
      <w:r w:rsidR="00096C88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non lineari</w:t>
      </w:r>
      <w:r w:rsidR="00C2612E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dei fattori sistemici </w:t>
      </w:r>
      <w:r w:rsidR="00096C88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>aventi effetti di</w:t>
      </w:r>
      <w:r w:rsidR="00C2612E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destabilizza</w:t>
      </w:r>
      <w:r w:rsidR="00096C88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>zione e</w:t>
      </w:r>
      <w:r w:rsidR="00C2612E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perturbazione </w:t>
      </w:r>
      <w:r w:rsidR="00CF2079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>su</w:t>
      </w:r>
      <w:r w:rsidR="00C2612E" w:rsidRPr="00FA539A">
        <w:rPr>
          <w:rFonts w:ascii="Times New Roman" w:eastAsia="Times" w:hAnsi="Times New Roman" w:cs="Times New Roman"/>
          <w:bCs/>
          <w:sz w:val="24"/>
          <w:szCs w:val="24"/>
          <w:shd w:val="clear" w:color="auto" w:fill="FFFFFF"/>
          <w:lang w:eastAsia="it-IT"/>
        </w:rPr>
        <w:t>gli equilibri omeostatici della biosfera.</w:t>
      </w:r>
    </w:p>
    <w:p w14:paraId="05322E35" w14:textId="799627AD" w:rsidR="00FE4205" w:rsidRPr="00FA539A" w:rsidRDefault="008034E0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eastAsia="it-IT"/>
        </w:rPr>
      </w:pP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Ebbene, in questo drammatico contesto, </w:t>
      </w:r>
      <w:r w:rsidR="00CF207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coloro che stringono tra le mani il destino del mondo, </w:t>
      </w:r>
      <w:r w:rsidR="00AD5F04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le </w:t>
      </w:r>
      <w:r w:rsidR="00AD5F04" w:rsidRPr="00FA539A">
        <w:rPr>
          <w:rFonts w:ascii="Times New Roman" w:eastAsia="Times New Roman" w:hAnsi="Times New Roman" w:cs="Times New Roman"/>
          <w:bCs/>
          <w:i/>
          <w:sz w:val="24"/>
          <w:szCs w:val="24"/>
          <w:lang w:eastAsia="it-IT" w:bidi="it-IT"/>
        </w:rPr>
        <w:t>élites</w:t>
      </w:r>
      <w:r w:rsidR="005B673D"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 xml:space="preserve"> </w:t>
      </w:r>
      <w:r w:rsidR="005B673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raffinate</w:t>
      </w:r>
      <w:r w:rsidR="00AD5F04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e le</w:t>
      </w:r>
      <w:r w:rsidR="005B673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spocchiose</w:t>
      </w:r>
      <w:r w:rsidR="00584640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</w:t>
      </w:r>
      <w:r w:rsidR="00AD5F04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caste politico-economiche che reggono le sorti del</w:t>
      </w:r>
      <w:r w:rsidR="00FC5DEE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le nostre vite, quale tipo di </w:t>
      </w:r>
      <w:r w:rsidR="000E63B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formidabile</w:t>
      </w:r>
      <w:r w:rsidR="00FC5DEE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, lungimirante</w:t>
      </w:r>
      <w:r w:rsidR="00584640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, efficace</w:t>
      </w:r>
      <w:r w:rsidR="00FC5DEE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e assennata risposta</w:t>
      </w:r>
      <w:r w:rsidR="008309B4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hanno</w:t>
      </w:r>
      <w:r w:rsidR="00FC5DEE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elabora</w:t>
      </w:r>
      <w:r w:rsidR="008309B4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to</w:t>
      </w:r>
      <w:r w:rsidR="00584640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e messo in campo</w:t>
      </w:r>
      <w:r w:rsidR="00FC5DEE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per affrontare in modo deciso e con successo le tragiche crisi sistemiche che attanagliano e strangolano il pianeta?</w:t>
      </w:r>
      <w:r w:rsidR="000E63B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Qualcosa di</w:t>
      </w:r>
      <w:r w:rsidR="005B673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davvero</w:t>
      </w:r>
      <w:r w:rsidR="000E63B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geniale: la terza guerra mondiale, con</w:t>
      </w:r>
      <w:r w:rsidR="0005376C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possibile</w:t>
      </w:r>
      <w:r w:rsidR="005B673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</w:t>
      </w:r>
      <w:r w:rsidR="000E63B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annesso olocausto termonucleare come </w:t>
      </w:r>
      <w:r w:rsidR="0005376C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potenziale</w:t>
      </w:r>
      <w:r w:rsidR="000E63B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esito finale. </w:t>
      </w:r>
      <w:r w:rsidR="008309B4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Armi</w:t>
      </w:r>
      <w:r w:rsidR="008559B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a iosa</w:t>
      </w:r>
      <w:r w:rsidR="00584640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, </w:t>
      </w:r>
      <w:r w:rsidR="008559B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iperbolica </w:t>
      </w:r>
      <w:r w:rsidR="008309B4" w:rsidRPr="00FA5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 w:bidi="it-IT"/>
        </w:rPr>
        <w:t>escalation</w:t>
      </w:r>
      <w:r w:rsidR="008309B4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</w:t>
      </w:r>
      <w:r w:rsidR="005B673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de</w:t>
      </w:r>
      <w:r w:rsidR="0071092D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lle spese militari</w:t>
      </w:r>
      <w:r w:rsidR="008309B4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, distruzioni, sofferenze, disintegrazione sociale, conflitti, ulteriore degrado ambientale, stop ai già timidi e insinceri tentativi di riconversione ecologica</w:t>
      </w:r>
      <w:r w:rsidR="008559B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,</w:t>
      </w:r>
      <w:r w:rsidR="008559B9" w:rsidRPr="00FA53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559B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rinvio </w:t>
      </w:r>
      <w:r w:rsidR="008559B9" w:rsidRPr="00FA5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 w:bidi="it-IT"/>
        </w:rPr>
        <w:t>sine die</w:t>
      </w:r>
      <w:r w:rsidR="008559B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delle politiche di decarbonizzazione e delle strategie di mitigazione delle emissioni climalteranti. Q</w:t>
      </w:r>
      <w:r w:rsidR="000E63BB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uesto </w:t>
      </w:r>
      <w:r w:rsidR="003F3EB5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è ciò che sono stati in grado di secernere i neuroni</w:t>
      </w:r>
      <w:r w:rsidR="00877C59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, </w:t>
      </w:r>
      <w:r w:rsidR="00D90C22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i circuiti sinaptici</w:t>
      </w:r>
      <w:r w:rsidR="00D90C22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cablati</w:t>
      </w:r>
      <w:r w:rsidR="003F3EB5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e le </w:t>
      </w:r>
      <w:r w:rsidR="00877C5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reti biochimiche cognitive contenute nelle scatole craniche de</w:t>
      </w:r>
      <w:r w:rsidR="00FA006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 massimi</w:t>
      </w:r>
      <w:r w:rsidR="00877C5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esponenti del </w:t>
      </w:r>
      <w:r w:rsidR="00FA0066" w:rsidRPr="00FA539A">
        <w:rPr>
          <w:rFonts w:ascii="Times New Roman" w:eastAsia="Times" w:hAnsi="Times New Roman" w:cs="Times New Roman"/>
          <w:bCs/>
          <w:i/>
          <w:iCs/>
          <w:sz w:val="24"/>
          <w:szCs w:val="24"/>
          <w:lang w:eastAsia="it-IT"/>
        </w:rPr>
        <w:t>gotha</w:t>
      </w:r>
      <w:r w:rsidR="00FA006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che governa la rutilante e biocibernetica società </w:t>
      </w:r>
      <w:r w:rsidR="00FA0066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/>
        </w:rPr>
        <w:t>high tech</w:t>
      </w:r>
      <w:r w:rsidR="00FA0066"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  <w:t xml:space="preserve"> del </w:t>
      </w:r>
      <w:r w:rsidR="00FA006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turbocapitalismo avanzato</w:t>
      </w:r>
      <w:r w:rsidR="00B12F92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, </w:t>
      </w:r>
      <w:r w:rsidR="001954C0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fondata sui ferrei dogmi e sugli algidi paradigmi del consumo compulsivo e della mercificazione totale.</w:t>
      </w:r>
      <w:r w:rsidR="009B5558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Tra gli applausi fragorosi</w:t>
      </w:r>
      <w:r w:rsidR="00F667D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</w:t>
      </w:r>
      <w:r w:rsidR="009B5558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monocordi dei mezzi</w:t>
      </w:r>
      <w:r w:rsidR="00F667D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di comunicazione di massa e la fanatica propaganda</w:t>
      </w:r>
      <w:r w:rsidR="00A51C88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bellicista in stile</w:t>
      </w:r>
      <w:r w:rsidR="00F667D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orwellian</w:t>
      </w:r>
      <w:r w:rsidR="00EB76BA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o</w:t>
      </w:r>
      <w:r w:rsidR="00F667D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delle agenzie d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F667D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informazione </w:t>
      </w:r>
      <w:r w:rsidR="00F667D9" w:rsidRPr="00FA539A">
        <w:rPr>
          <w:rFonts w:ascii="Times New Roman" w:eastAsia="Times" w:hAnsi="Times New Roman" w:cs="Times New Roman"/>
          <w:bCs/>
          <w:i/>
          <w:iCs/>
          <w:sz w:val="24"/>
          <w:szCs w:val="24"/>
          <w:lang w:eastAsia="it-IT"/>
        </w:rPr>
        <w:t>mainstream</w:t>
      </w:r>
      <w:r w:rsidR="00F667D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 le</w:t>
      </w:r>
      <w:r w:rsidR="00F849B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talentuose</w:t>
      </w:r>
      <w:r w:rsidR="00F667D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classi dirigenti di un pianeta </w:t>
      </w:r>
      <w:r w:rsidR="009F1AAC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malato e morente ci trascinano dritti all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9F1AAC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inferno.</w:t>
      </w:r>
      <w:r w:rsidR="00F849B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Una vera perla di rara intelligenza e commovente responsabilità.</w:t>
      </w:r>
    </w:p>
    <w:p w14:paraId="0E33EBCC" w14:textId="77777777" w:rsidR="000100B9" w:rsidRPr="00FA539A" w:rsidRDefault="000100B9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eastAsia="it-IT"/>
        </w:rPr>
      </w:pPr>
    </w:p>
    <w:p w14:paraId="0BED7D2F" w14:textId="458CE827" w:rsidR="00584640" w:rsidRPr="00FA539A" w:rsidRDefault="00C300B3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</w:pP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Tutto ciò autorizza in modo oggettivo e desolato a pensare che la nostra</w:t>
      </w:r>
      <w:r w:rsidR="00287BEC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mirabile ed egemone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specie, nella sua attuale versione tecnomorfa e biocida, sia finita nel labirinto oscuro di un</w:t>
      </w:r>
      <w:r w:rsidR="00FF00D3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incontro</w:t>
      </w:r>
      <w:r w:rsidR="00497F18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llabile deriva psicotica, antibiologica</w:t>
      </w:r>
      <w:r w:rsidR="00731C3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 necrofila</w:t>
      </w:r>
      <w:r w:rsidR="00497F18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 suicida.</w:t>
      </w:r>
      <w:r w:rsidR="00AD194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Nonostante</w:t>
      </w:r>
      <w:r w:rsidR="003519DA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il nostro</w:t>
      </w:r>
      <w:r w:rsidR="007E690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pirotecnico</w:t>
      </w:r>
      <w:r w:rsidR="009B2DB8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 versatile</w:t>
      </w:r>
      <w:r w:rsidR="003519DA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CF1F6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encefalo</w:t>
      </w:r>
      <w:r w:rsidR="003519DA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dalle qualità straordinarie, nonostante</w:t>
      </w:r>
      <w:r w:rsidR="00AD194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la nostra sbalorditiva autocoscienza, nonostante lo scintillante e variegato introcosmo di </w:t>
      </w:r>
      <w:r w:rsidR="00AD194D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/>
        </w:rPr>
        <w:t>p</w:t>
      </w:r>
      <w:r w:rsidR="00AD194D" w:rsidRPr="00FA539A">
        <w:rPr>
          <w:rFonts w:ascii="Times New Roman" w:eastAsia="Times" w:hAnsi="Times New Roman" w:cs="Times New Roman"/>
          <w:bCs/>
          <w:i/>
          <w:iCs/>
          <w:sz w:val="24"/>
          <w:szCs w:val="24"/>
          <w:lang w:eastAsia="it-IT" w:bidi="it-IT"/>
        </w:rPr>
        <w:t>syché</w:t>
      </w:r>
      <w:r w:rsidR="00AD194D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che si annida dentro di noi,</w:t>
      </w:r>
      <w:r w:rsidR="00D90C22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nonostante la massa di</w:t>
      </w:r>
      <w:r w:rsidR="00D90C22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informazione e conoscenza di cui disponiamo,</w:t>
      </w:r>
      <w:r w:rsidR="00AD194D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nonostante</w:t>
      </w:r>
      <w:r w:rsidR="003519DA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’</w:t>
      </w:r>
      <w:r w:rsidR="003519DA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unilaterale decisione di proclamarci demiurghi,</w:t>
      </w:r>
      <w:r w:rsidR="003519DA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architetti</w:t>
      </w:r>
      <w:r w:rsidR="003519DA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e dominatori assoluti della nostra</w:t>
      </w:r>
      <w:r w:rsidR="003519DA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fulminea era (che non a caso abbiamo chiamato </w:t>
      </w:r>
      <w:r w:rsidR="003519DA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Antropocene), </w:t>
      </w:r>
      <w:r w:rsidR="00D90C22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non possiamo più</w:t>
      </w:r>
      <w:r w:rsidR="003F7238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allontanare ed</w:t>
      </w:r>
      <w:r w:rsidR="00D90C22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eludere un dubbio</w:t>
      </w:r>
      <w:r w:rsidR="003F7238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inquietante. Quello di essere un semplice errore evolutivo,</w:t>
      </w:r>
      <w:r w:rsidR="009B2DB8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un esperimento biologico fallito,</w:t>
      </w:r>
      <w:r w:rsidR="003F7238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che sta lavorando alacremente ventiquattr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’</w:t>
      </w:r>
      <w:r w:rsidR="003F7238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ore al giorno per costruire i presupposti della sua imminente</w:t>
      </w:r>
      <w:r w:rsidR="00FD5F7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e irreversibile</w:t>
      </w:r>
      <w:r w:rsidR="003F7238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estinzione.</w:t>
      </w:r>
    </w:p>
    <w:p w14:paraId="47AFBE80" w14:textId="5070C9CA" w:rsidR="00AD194D" w:rsidRPr="00FA539A" w:rsidRDefault="003F7238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eastAsia="it-IT"/>
        </w:rPr>
      </w:pP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A partire dalla </w:t>
      </w:r>
      <w:r w:rsidR="00497F18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transizione da</w:t>
      </w:r>
      <w:r w:rsidR="00497F18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 w:bidi="it-IT"/>
        </w:rPr>
        <w:t xml:space="preserve"> Homo sapiens </w:t>
      </w:r>
      <w:r w:rsidR="00497F18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a </w:t>
      </w:r>
      <w:r w:rsidR="00497F18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/>
        </w:rPr>
        <w:t>Homo technoeconomicus</w:t>
      </w:r>
      <w:r w:rsidR="00DF45C1"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  <w:t xml:space="preserve"> (trasformazione genetica </w:t>
      </w:r>
      <w:r w:rsidR="00AF079E"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  <w:t>innescata</w:t>
      </w:r>
      <w:r w:rsidR="00DF45C1" w:rsidRPr="00FA539A">
        <w:rPr>
          <w:rFonts w:ascii="Times New Roman" w:eastAsia="Times" w:hAnsi="Times New Roman" w:cs="Times New Roman"/>
          <w:bCs/>
          <w:sz w:val="24"/>
          <w:szCs w:val="20"/>
          <w:lang w:eastAsia="it-IT"/>
        </w:rPr>
        <w:t xml:space="preserve"> </w:t>
      </w:r>
      <w:r w:rsidR="00DF45C1"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  <w:t>dalla rivoluzione industriale</w:t>
      </w:r>
      <w:r w:rsidR="00AF079E"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  <w:t xml:space="preserve"> e completata dalla rivoluzione digitale</w:t>
      </w:r>
      <w:r w:rsidR="00DF45C1"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/>
        </w:rPr>
        <w:t>)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, </w:t>
      </w:r>
      <w:r w:rsidR="00AD194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abbiamo riconfigurato</w:t>
      </w:r>
      <w:r w:rsidR="00AF079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in un lampo e</w:t>
      </w:r>
      <w:r w:rsidR="00AD194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in modo radicale le intelaiature portanti e strutturali della </w:t>
      </w:r>
      <w:r w:rsidR="008E3D1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biosfera</w:t>
      </w:r>
      <w:r w:rsidR="00AD194D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.</w:t>
      </w:r>
      <w:r w:rsidR="00EC777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Abbiamo sfiancato e corroso il firmamento interconnesso e simbiotico</w:t>
      </w:r>
      <w:r w:rsidR="00AF079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di relazioni</w:t>
      </w:r>
      <w:r w:rsidR="00ED005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intrecciate</w:t>
      </w:r>
      <w:r w:rsidR="00EC777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della natura vivente.</w:t>
      </w:r>
      <w:r w:rsidR="00AD194D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Abbiamo modificato il clima, cambiato la composizione gassosa dell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’</w:t>
      </w:r>
      <w:r w:rsidR="00AD194D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atmosfera,</w:t>
      </w:r>
      <w:r w:rsidR="00AD194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perturbato i cicli biogeochimici fondamentali,</w:t>
      </w:r>
      <w:r w:rsidR="00AD194D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alterato il ciclo dell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’</w:t>
      </w:r>
      <w:r w:rsidR="00AD194D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acqua e causato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’</w:t>
      </w:r>
      <w:r w:rsidR="00AD194D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ecatombe della biodiversità. Abbiamo avvelenato la terra, acidificato gli oceani, dilatato i deserti, cancellato le foreste, inquinato e impoverito i suoli, deviato i fiumi, svuotato i mari e stravolto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’</w:t>
      </w:r>
      <w:r w:rsidR="00AD194D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aspetto dei continenti.</w:t>
      </w:r>
      <w:r w:rsidR="00237123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Abbiamo espanso a dismisura</w:t>
      </w:r>
      <w:r w:rsidR="00237123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la nostra </w:t>
      </w:r>
      <w:r w:rsidR="00237123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impronta ecologica</w:t>
      </w:r>
      <w:r w:rsidR="009C7601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. Abbiamo scatenato</w:t>
      </w:r>
      <w:r w:rsidR="005A4ED5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la nostra</w:t>
      </w:r>
      <w:r w:rsidR="005A4ED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tendenza bulimica e ossessivo-compulsiva ad aumentare di continuo e con andamenti esponenziali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5A4ED5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/>
        </w:rPr>
        <w:t>input</w:t>
      </w:r>
      <w:r w:rsidR="005A4ED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di energia, materie prime,</w:t>
      </w:r>
      <w:r w:rsidR="004E7FDF" w:rsidRPr="00FA539A">
        <w:rPr>
          <w:rFonts w:ascii="Times New Roman" w:eastAsia="Times" w:hAnsi="Times New Roman" w:cs="Times New Roman"/>
          <w:bCs/>
          <w:sz w:val="24"/>
          <w:szCs w:val="20"/>
          <w:lang w:eastAsia="it-IT"/>
        </w:rPr>
        <w:t xml:space="preserve"> </w:t>
      </w:r>
      <w:r w:rsidR="004E7FD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risorse minerarie,</w:t>
      </w:r>
      <w:r w:rsidR="009C7601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acqua,</w:t>
      </w:r>
      <w:r w:rsidR="005A4ED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territori</w:t>
      </w:r>
      <w:r w:rsidR="009C7601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</w:t>
      </w:r>
      <w:r w:rsidR="009C7601" w:rsidRPr="00FA539A">
        <w:rPr>
          <w:rFonts w:ascii="Times New Roman" w:eastAsia="Times" w:hAnsi="Times New Roman" w:cs="Times New Roman"/>
          <w:bCs/>
          <w:szCs w:val="20"/>
          <w:lang w:eastAsia="it-IT"/>
        </w:rPr>
        <w:t xml:space="preserve"> </w:t>
      </w:r>
      <w:r w:rsidR="009C7601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foreste, mari</w:t>
      </w:r>
      <w:r w:rsidR="004E7FD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</w:t>
      </w:r>
      <w:r w:rsidR="004E7FDF" w:rsidRPr="00FA539A">
        <w:rPr>
          <w:rFonts w:ascii="Times New Roman" w:eastAsia="Times" w:hAnsi="Times New Roman" w:cs="Times New Roman"/>
          <w:bCs/>
          <w:szCs w:val="20"/>
          <w:lang w:eastAsia="it-IT"/>
        </w:rPr>
        <w:t xml:space="preserve"> </w:t>
      </w:r>
      <w:r w:rsidR="004E7FD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specie viventi</w:t>
      </w:r>
      <w:r w:rsidR="005A4ED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 sistemi naturali nei processi economico-produttivi</w:t>
      </w:r>
      <w:r w:rsidR="00237123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.</w:t>
      </w:r>
      <w:r w:rsidR="00C419C5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Abbiamo violato e sfondato senza ritegno</w:t>
      </w:r>
      <w:r w:rsidR="00C419C5"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 xml:space="preserve"> i </w:t>
      </w:r>
      <w:r w:rsidR="00C419C5" w:rsidRPr="00FA5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 w:bidi="it-IT"/>
        </w:rPr>
        <w:t>planetary boundaries</w:t>
      </w:r>
      <w:r w:rsidR="00C419C5"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 xml:space="preserve"> che </w:t>
      </w:r>
      <w:r w:rsidR="00C419C5"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lastRenderedPageBreak/>
        <w:t>definiscono i margini intrinseci di sicurezza relativi alla nostra collocazione nella biosfera.</w:t>
      </w:r>
      <w:r w:rsidR="00C419C5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Abbiamo fatto</w:t>
      </w:r>
      <w:r w:rsidR="00C419C5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/>
        </w:rPr>
        <w:t xml:space="preserve"> tabula rasa</w:t>
      </w:r>
      <w:r w:rsidR="00C419C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dei </w:t>
      </w:r>
      <w:r w:rsidR="00C419C5" w:rsidRPr="00FA539A">
        <w:rPr>
          <w:rFonts w:ascii="Times New Roman" w:eastAsia="Times" w:hAnsi="Times New Roman" w:cs="Times New Roman"/>
          <w:bCs/>
          <w:i/>
          <w:iCs/>
          <w:sz w:val="24"/>
          <w:szCs w:val="24"/>
          <w:lang w:eastAsia="it-IT"/>
        </w:rPr>
        <w:t>pattern</w:t>
      </w:r>
      <w:r w:rsidR="00C419C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complessi della varietà </w:t>
      </w:r>
      <w:r w:rsidR="0076279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bioecologica</w:t>
      </w:r>
      <w:r w:rsidR="00C419C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 </w:t>
      </w:r>
      <w:r w:rsidR="00C419C5" w:rsidRPr="00FA539A">
        <w:rPr>
          <w:rFonts w:ascii="Times New Roman" w:eastAsia="Times" w:hAnsi="Times New Roman" w:cs="Times New Roman"/>
          <w:bCs/>
          <w:i/>
          <w:sz w:val="24"/>
          <w:szCs w:val="24"/>
          <w:lang w:eastAsia="it-IT"/>
        </w:rPr>
        <w:t>ground zero</w:t>
      </w:r>
      <w:r w:rsidR="00C419C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sulla grande costruzione reticolare della vita.</w:t>
      </w:r>
      <w:r w:rsidR="005A4ED5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Ci </w:t>
      </w:r>
      <w:r w:rsidR="003507AF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comportiamo</w:t>
      </w:r>
      <w:r w:rsidR="005A4ED5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simultaneamente da predatore apicale di successo, da specie infestante cosmopolita, da agente virale parassitario</w:t>
      </w:r>
      <w:r w:rsidR="005A4ED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5A4ED5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e da clone neoplastico metastatico.</w:t>
      </w:r>
      <w:r w:rsidR="00C419C5"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 xml:space="preserve"> Siamo</w:t>
      </w:r>
      <w:r w:rsidR="00C419C5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’</w:t>
      </w:r>
      <w:r w:rsidR="00731C3B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empio </w:t>
      </w:r>
      <w:r w:rsidR="00C419C5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agente della transizione biotica nota come</w:t>
      </w:r>
      <w:r w:rsidR="00C419C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sesta estinzione di massa.</w:t>
      </w:r>
      <w:r w:rsidR="00C419C5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 xml:space="preserve"> </w:t>
      </w:r>
      <w:r w:rsidR="00AD194D" w:rsidRPr="00FA539A">
        <w:rPr>
          <w:rFonts w:ascii="Times New Roman" w:eastAsia="Times" w:hAnsi="Times New Roman" w:cs="Times New Roman"/>
          <w:bCs/>
          <w:sz w:val="24"/>
          <w:szCs w:val="24"/>
          <w:lang w:eastAsia="it-IT" w:bidi="it-IT"/>
        </w:rPr>
        <w:t>Nessun altro fattore è stato in grado di produrre impatti altrettanto profondi sulla sfera verdazzurra a cui siamo aggrappati.</w:t>
      </w:r>
      <w:r w:rsidR="00AD194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8E3D1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È chiaro che c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8E3D1B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è qualcosa che non va. Qualcosa di grave.</w:t>
      </w:r>
    </w:p>
    <w:p w14:paraId="11FA26FF" w14:textId="77777777" w:rsidR="00C95281" w:rsidRPr="00FA539A" w:rsidRDefault="00C95281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eastAsia="it-IT"/>
        </w:rPr>
      </w:pPr>
    </w:p>
    <w:p w14:paraId="225D3F54" w14:textId="0214231D" w:rsidR="00AF0D21" w:rsidRPr="00FA539A" w:rsidRDefault="00C07B35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eastAsia="it-IT"/>
        </w:rPr>
      </w:pP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Nel</w:t>
      </w: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noosfera biodigitale</w:t>
      </w:r>
      <w:r w:rsidR="00C95281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nel multiverso</w:t>
      </w:r>
      <w:r w:rsidR="00C95281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computazionale</w:t>
      </w: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costruit</w:t>
      </w:r>
      <w:r w:rsidR="00C95281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intorno al nostro poliedrico sistema nervoso centrale consentiamo quotidianamente che</w:t>
      </w:r>
      <w:r w:rsidRPr="00FA539A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t</w:t>
      </w:r>
      <w:r w:rsidRPr="00FA5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 w:bidi="it-IT"/>
        </w:rPr>
        <w:t>echné</w:t>
      </w:r>
      <w:r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 xml:space="preserve">, sempre più ipertrofica e guidata in maniera proterva e famelica da </w:t>
      </w:r>
      <w:r w:rsidRPr="00FA5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 w:bidi="it-IT"/>
        </w:rPr>
        <w:t>hýbris</w:t>
      </w:r>
      <w:r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 xml:space="preserve">, venga lasciata libera di martirizzare e sfigurare </w:t>
      </w:r>
      <w:r w:rsidRPr="00FA5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 w:bidi="it-IT"/>
        </w:rPr>
        <w:t>physis</w:t>
      </w:r>
      <w:r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 xml:space="preserve">. Nella speranza ingenua e arrogante che nel futuro non vi sia </w:t>
      </w:r>
      <w:bookmarkStart w:id="2" w:name="_Hlk108860572"/>
      <w:r w:rsidRPr="00FA5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 w:bidi="it-IT"/>
        </w:rPr>
        <w:t>nèmesis</w:t>
      </w:r>
      <w:r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 xml:space="preserve"> </w:t>
      </w:r>
      <w:bookmarkEnd w:id="2"/>
      <w:r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>in attesa.</w:t>
      </w:r>
      <w:r w:rsidR="00C95281" w:rsidRPr="00FA539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 w:bidi="it-IT"/>
        </w:rPr>
        <w:t xml:space="preserve"> La brutta notizia è che</w:t>
      </w:r>
      <w:r w:rsidR="00C95281" w:rsidRPr="00FA5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 w:bidi="it-IT"/>
        </w:rPr>
        <w:t xml:space="preserve"> nèmesis</w:t>
      </w:r>
      <w:r w:rsidR="004F20C6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, la vendetta,</w:t>
      </w:r>
      <w:r w:rsidR="00C95281" w:rsidRPr="00FA539A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 xml:space="preserve"> è arrivata.</w:t>
      </w:r>
    </w:p>
    <w:p w14:paraId="1453733B" w14:textId="6ECBFAB1" w:rsidR="00332E80" w:rsidRPr="00FA539A" w:rsidRDefault="00332E80" w:rsidP="00EA4825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eastAsia="it-IT"/>
        </w:rPr>
      </w:pP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La mia domanda è ingenua</w:t>
      </w:r>
      <w:r w:rsidR="0029355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semplice e lineare.</w:t>
      </w:r>
      <w:r w:rsidRPr="00FA53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Quale altra linea rossa deve essere superata per decidere che bisogna uscire subito, costi quello che costi, dalla psicosi mortifera</w:t>
      </w:r>
      <w:r w:rsidR="000874FD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</w:t>
      </w:r>
      <w:r w:rsidR="000874FD" w:rsidRPr="00FA539A">
        <w:rPr>
          <w:rFonts w:ascii="Times New Roman" w:eastAsia="Times New Roman" w:hAnsi="Times New Roman" w:cs="Times New Roman"/>
          <w:bCs/>
          <w:i/>
          <w:sz w:val="24"/>
          <w:szCs w:val="24"/>
          <w:lang w:eastAsia="it-IT" w:bidi="it-IT"/>
        </w:rPr>
        <w:t xml:space="preserve"> contra naturam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in cui siamo intrappolati?</w:t>
      </w:r>
    </w:p>
    <w:p w14:paraId="6A37F7F2" w14:textId="4A025ABE" w:rsidR="004E7FDF" w:rsidRPr="00FA539A" w:rsidRDefault="004E7ED3" w:rsidP="00E80E49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eastAsia="it-IT"/>
        </w:rPr>
      </w:pP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Insomma, </w:t>
      </w:r>
      <w:r w:rsidR="002F5990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oggi </w:t>
      </w:r>
      <w:r w:rsidR="001719A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queste nostre</w:t>
      </w:r>
      <w:r w:rsidR="00146FDE" w:rsidRPr="00FA539A">
        <w:rPr>
          <w:rFonts w:ascii="Times New Roman" w:eastAsia="Times" w:hAnsi="Times New Roman" w:cs="Times New Roman"/>
          <w:bCs/>
          <w:iCs/>
          <w:sz w:val="24"/>
          <w:szCs w:val="24"/>
          <w:lang w:eastAsia="it-IT" w:bidi="it-IT"/>
        </w:rPr>
        <w:t xml:space="preserve"> distopiche</w:t>
      </w:r>
      <w:r w:rsidR="001719A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campagne riarse e desertificate, che nel luglio 2022 più che all</w:t>
      </w:r>
      <w:r w:rsidR="001525DC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’immagine</w:t>
      </w:r>
      <w:r w:rsidR="001525DC" w:rsidRPr="00FA539A">
        <w:rPr>
          <w:rFonts w:ascii="Times New Roman" w:eastAsia="Times" w:hAnsi="Times New Roman" w:cs="Times New Roman"/>
          <w:bCs/>
          <w:sz w:val="24"/>
          <w:szCs w:val="20"/>
          <w:lang w:eastAsia="it-IT"/>
        </w:rPr>
        <w:t xml:space="preserve"> sognante, al</w:t>
      </w:r>
      <w:r w:rsidR="001525DC" w:rsidRPr="00FA539A">
        <w:rPr>
          <w:rFonts w:ascii="Times New Roman" w:eastAsia="Times" w:hAnsi="Times New Roman" w:cs="Times New Roman"/>
          <w:bCs/>
          <w:i/>
          <w:sz w:val="24"/>
          <w:szCs w:val="20"/>
          <w:lang w:eastAsia="it-IT"/>
        </w:rPr>
        <w:t xml:space="preserve"> locus amoenus</w:t>
      </w:r>
      <w:r w:rsidR="001525DC" w:rsidRPr="00FA539A">
        <w:rPr>
          <w:rFonts w:ascii="Times New Roman" w:eastAsia="Times" w:hAnsi="Times New Roman" w:cs="Times New Roman"/>
          <w:bCs/>
          <w:iCs/>
          <w:sz w:val="24"/>
          <w:szCs w:val="20"/>
          <w:lang w:eastAsia="it-IT"/>
        </w:rPr>
        <w:t xml:space="preserve"> e ai</w:t>
      </w:r>
      <w:r w:rsidR="001525DC" w:rsidRPr="00FA539A">
        <w:rPr>
          <w:rFonts w:ascii="Times New Roman" w:eastAsia="Times" w:hAnsi="Times New Roman" w:cs="Times New Roman"/>
          <w:bCs/>
          <w:sz w:val="24"/>
          <w:szCs w:val="20"/>
          <w:lang w:eastAsia="it-IT"/>
        </w:rPr>
        <w:t xml:space="preserve"> reincanti</w:t>
      </w:r>
      <w:r w:rsidR="001525DC" w:rsidRPr="00FA539A">
        <w:rPr>
          <w:rFonts w:ascii="Times New Roman" w:eastAsia="Times" w:hAnsi="Times New Roman" w:cs="Times New Roman"/>
          <w:bCs/>
          <w:i/>
          <w:sz w:val="24"/>
          <w:szCs w:val="20"/>
          <w:lang w:eastAsia="it-IT"/>
        </w:rPr>
        <w:t xml:space="preserve"> </w:t>
      </w:r>
      <w:r w:rsidR="001525DC" w:rsidRPr="00FA539A">
        <w:rPr>
          <w:rFonts w:ascii="Times New Roman" w:eastAsia="Times" w:hAnsi="Times New Roman" w:cs="Times New Roman"/>
          <w:bCs/>
          <w:iCs/>
          <w:sz w:val="24"/>
          <w:szCs w:val="20"/>
          <w:lang w:eastAsia="it-IT"/>
        </w:rPr>
        <w:t>delle tradizionali</w:t>
      </w:r>
      <w:r w:rsidR="001719A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verdi colline astigiano-monferrine rimandano al</w:t>
      </w:r>
      <w:r w:rsidR="005E33C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5E33CF" w:rsidRPr="00FA539A">
        <w:rPr>
          <w:rFonts w:ascii="Times New Roman" w:eastAsia="Times" w:hAnsi="Times New Roman" w:cs="Times New Roman"/>
          <w:bCs/>
          <w:i/>
          <w:iCs/>
          <w:sz w:val="24"/>
          <w:szCs w:val="24"/>
          <w:lang w:eastAsia="it-IT"/>
        </w:rPr>
        <w:t>locus horridus</w:t>
      </w:r>
      <w:r w:rsidR="005E33C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dell’</w:t>
      </w:r>
      <w:r w:rsidR="001719A6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Armageddon o </w:t>
      </w:r>
      <w:r w:rsidR="00146FD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alla tetra e livida terra di Mordor, ci interrogano sulla nostra volontà di fare la cosa giusta e di invertire immediatamente la rotta</w:t>
      </w:r>
      <w:r w:rsidR="0070613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. Cambiando adesso i nostri valori,</w:t>
      </w:r>
      <w:r w:rsidR="005E33C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i nostri riferimenti,</w:t>
      </w:r>
      <w:r w:rsidR="0070613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i nostri paradigmi e i nostri stili di vita</w:t>
      </w:r>
      <w:r w:rsidR="008C594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 mettendoci in gioco in prima persona e</w:t>
      </w:r>
      <w:r w:rsidR="0070613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agendo</w:t>
      </w:r>
      <w:r w:rsidR="00EF3A1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in concreto</w:t>
      </w:r>
      <w:r w:rsidR="0070613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fin da subito con coerenza, senza se e senza ma, </w:t>
      </w:r>
      <w:r w:rsidR="008C594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in termini personali, quotidiani, politici e culturali.</w:t>
      </w:r>
      <w:r w:rsidR="00EF3A1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Combattere per sopravvivere.</w:t>
      </w:r>
      <w:r w:rsidR="008C594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Nella chiara consapevolezza che, ammesso che il punto </w:t>
      </w:r>
      <w:r w:rsidR="00E80E4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di non ritorno non sia già stato</w:t>
      </w:r>
      <w:r w:rsidR="004E7FDF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fatalmente</w:t>
      </w:r>
      <w:r w:rsidR="00E80E4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oltrepassato, questa è certamente l</w:t>
      </w:r>
      <w:r w:rsidR="009928F7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’</w:t>
      </w:r>
      <w:r w:rsidR="00E80E49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ultima occasione che abbiamo. Il tempo è finito.</w:t>
      </w:r>
    </w:p>
    <w:p w14:paraId="1D0C7023" w14:textId="0CAE978D" w:rsidR="00C52170" w:rsidRPr="00FA539A" w:rsidRDefault="00E80E49" w:rsidP="00E80E49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  <w:lang w:eastAsia="it-IT"/>
        </w:rPr>
      </w:pP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Se</w:t>
      </w:r>
      <w:r w:rsidR="00EF3A1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invece</w:t>
      </w:r>
      <w:r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decideremo di continuare a vivere come</w:t>
      </w:r>
      <w:r w:rsidR="008C62B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</w:t>
      </w:r>
      <w:r w:rsidR="008C62B5" w:rsidRPr="00FA539A">
        <w:rPr>
          <w:rFonts w:ascii="Times New Roman" w:eastAsia="Times" w:hAnsi="Times New Roman" w:cs="Times New Roman"/>
          <w:bCs/>
          <w:i/>
          <w:iCs/>
          <w:sz w:val="24"/>
          <w:szCs w:val="24"/>
          <w:lang w:eastAsia="it-IT"/>
        </w:rPr>
        <w:t>zombie</w:t>
      </w:r>
      <w:r w:rsidR="008C62B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teleguidati che hanno reciso ogni legame empatico</w:t>
      </w:r>
      <w:r w:rsidR="00E40DC0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e biofilico</w:t>
      </w:r>
      <w:r w:rsidR="008C62B5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con la natura vivente, il destino è segnato. L</w:t>
      </w:r>
      <w:r w:rsidR="00C52170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a marea montante delle prossime crisi sistemiche</w:t>
      </w:r>
      <w:r w:rsidR="00EF3A1E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 xml:space="preserve"> subentranti</w:t>
      </w:r>
      <w:r w:rsidR="00C52170" w:rsidRPr="00FA539A">
        <w:rPr>
          <w:rFonts w:ascii="Times New Roman" w:eastAsia="Times" w:hAnsi="Times New Roman" w:cs="Times New Roman"/>
          <w:bCs/>
          <w:sz w:val="24"/>
          <w:szCs w:val="24"/>
          <w:lang w:eastAsia="it-IT"/>
        </w:rPr>
        <w:t>, semplicemente, ci spazzerà via.</w:t>
      </w:r>
    </w:p>
    <w:p w14:paraId="1BC3BEA5" w14:textId="3A06F05A" w:rsidR="00C52170" w:rsidRPr="00FA539A" w:rsidRDefault="00C52170" w:rsidP="005300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</w:p>
    <w:sectPr w:rsidR="00C52170" w:rsidRPr="00FA539A" w:rsidSect="008C62B5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5399" w14:textId="77777777" w:rsidR="00022D5C" w:rsidRDefault="00022D5C" w:rsidP="005300A3">
      <w:pPr>
        <w:spacing w:after="0" w:line="240" w:lineRule="auto"/>
      </w:pPr>
      <w:r>
        <w:separator/>
      </w:r>
    </w:p>
  </w:endnote>
  <w:endnote w:type="continuationSeparator" w:id="0">
    <w:p w14:paraId="65568D9C" w14:textId="77777777" w:rsidR="00022D5C" w:rsidRDefault="00022D5C" w:rsidP="0053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366580"/>
      <w:docPartObj>
        <w:docPartGallery w:val="Page Numbers (Bottom of Page)"/>
        <w:docPartUnique/>
      </w:docPartObj>
    </w:sdtPr>
    <w:sdtContent>
      <w:p w14:paraId="644423E3" w14:textId="194EEAA0" w:rsidR="002A321A" w:rsidRDefault="002A32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460B9A" w14:textId="77777777" w:rsidR="002A321A" w:rsidRDefault="002A32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3A58" w14:textId="77777777" w:rsidR="00022D5C" w:rsidRDefault="00022D5C" w:rsidP="005300A3">
      <w:pPr>
        <w:spacing w:after="0" w:line="240" w:lineRule="auto"/>
      </w:pPr>
      <w:r>
        <w:separator/>
      </w:r>
    </w:p>
  </w:footnote>
  <w:footnote w:type="continuationSeparator" w:id="0">
    <w:p w14:paraId="4BDD61A9" w14:textId="77777777" w:rsidR="00022D5C" w:rsidRDefault="00022D5C" w:rsidP="00530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A3"/>
    <w:rsid w:val="00002CB3"/>
    <w:rsid w:val="00005901"/>
    <w:rsid w:val="000100B9"/>
    <w:rsid w:val="00011802"/>
    <w:rsid w:val="00014D4F"/>
    <w:rsid w:val="00022D5C"/>
    <w:rsid w:val="000362AB"/>
    <w:rsid w:val="00044E88"/>
    <w:rsid w:val="0004661B"/>
    <w:rsid w:val="000514AF"/>
    <w:rsid w:val="0005376C"/>
    <w:rsid w:val="000617DB"/>
    <w:rsid w:val="00067FB2"/>
    <w:rsid w:val="00073D6C"/>
    <w:rsid w:val="000874FD"/>
    <w:rsid w:val="000937F8"/>
    <w:rsid w:val="00096C88"/>
    <w:rsid w:val="000A5073"/>
    <w:rsid w:val="000B6090"/>
    <w:rsid w:val="000C1C30"/>
    <w:rsid w:val="000C5053"/>
    <w:rsid w:val="000E63BB"/>
    <w:rsid w:val="00101D56"/>
    <w:rsid w:val="00113DD9"/>
    <w:rsid w:val="001217A4"/>
    <w:rsid w:val="00126620"/>
    <w:rsid w:val="00140BD1"/>
    <w:rsid w:val="00146FDE"/>
    <w:rsid w:val="001525DC"/>
    <w:rsid w:val="001719A6"/>
    <w:rsid w:val="00181FCB"/>
    <w:rsid w:val="001847C4"/>
    <w:rsid w:val="00185C39"/>
    <w:rsid w:val="00186171"/>
    <w:rsid w:val="001954C0"/>
    <w:rsid w:val="001A66B5"/>
    <w:rsid w:val="001C2290"/>
    <w:rsid w:val="001C7973"/>
    <w:rsid w:val="001D56A7"/>
    <w:rsid w:val="001E185A"/>
    <w:rsid w:val="001F2A5D"/>
    <w:rsid w:val="00237123"/>
    <w:rsid w:val="00265F57"/>
    <w:rsid w:val="00271E43"/>
    <w:rsid w:val="00280C8B"/>
    <w:rsid w:val="00287BEC"/>
    <w:rsid w:val="00293557"/>
    <w:rsid w:val="002A321A"/>
    <w:rsid w:val="002D26EE"/>
    <w:rsid w:val="002F5990"/>
    <w:rsid w:val="00324C0E"/>
    <w:rsid w:val="00327B29"/>
    <w:rsid w:val="00332E80"/>
    <w:rsid w:val="00336C41"/>
    <w:rsid w:val="003507AF"/>
    <w:rsid w:val="003519DA"/>
    <w:rsid w:val="003549C0"/>
    <w:rsid w:val="003C1906"/>
    <w:rsid w:val="003F3EB5"/>
    <w:rsid w:val="003F7238"/>
    <w:rsid w:val="0040706E"/>
    <w:rsid w:val="004137C4"/>
    <w:rsid w:val="00432EE5"/>
    <w:rsid w:val="0044090C"/>
    <w:rsid w:val="004426D6"/>
    <w:rsid w:val="0044591E"/>
    <w:rsid w:val="00480D36"/>
    <w:rsid w:val="00481CDE"/>
    <w:rsid w:val="004955E7"/>
    <w:rsid w:val="00497F18"/>
    <w:rsid w:val="004A6CAD"/>
    <w:rsid w:val="004D5B35"/>
    <w:rsid w:val="004E626B"/>
    <w:rsid w:val="004E7ED3"/>
    <w:rsid w:val="004E7EDA"/>
    <w:rsid w:val="004E7FDF"/>
    <w:rsid w:val="004F20C6"/>
    <w:rsid w:val="005300A3"/>
    <w:rsid w:val="00542523"/>
    <w:rsid w:val="00566516"/>
    <w:rsid w:val="00566F4B"/>
    <w:rsid w:val="00577D3B"/>
    <w:rsid w:val="005821FC"/>
    <w:rsid w:val="00584640"/>
    <w:rsid w:val="005A3370"/>
    <w:rsid w:val="005A4ED5"/>
    <w:rsid w:val="005B56A5"/>
    <w:rsid w:val="005B673D"/>
    <w:rsid w:val="005B77CB"/>
    <w:rsid w:val="005D385B"/>
    <w:rsid w:val="005E33CF"/>
    <w:rsid w:val="005E7BB9"/>
    <w:rsid w:val="006312D9"/>
    <w:rsid w:val="0065023F"/>
    <w:rsid w:val="00654A81"/>
    <w:rsid w:val="00665CBA"/>
    <w:rsid w:val="00683347"/>
    <w:rsid w:val="0068653B"/>
    <w:rsid w:val="006E2BED"/>
    <w:rsid w:val="006E2C9B"/>
    <w:rsid w:val="006E2D36"/>
    <w:rsid w:val="00706135"/>
    <w:rsid w:val="0071092D"/>
    <w:rsid w:val="00717217"/>
    <w:rsid w:val="00731C3B"/>
    <w:rsid w:val="0076279B"/>
    <w:rsid w:val="007C5E18"/>
    <w:rsid w:val="007D422B"/>
    <w:rsid w:val="007E6905"/>
    <w:rsid w:val="00801E88"/>
    <w:rsid w:val="008034E0"/>
    <w:rsid w:val="00815879"/>
    <w:rsid w:val="0082214F"/>
    <w:rsid w:val="00822BDF"/>
    <w:rsid w:val="00822FAA"/>
    <w:rsid w:val="00825EB9"/>
    <w:rsid w:val="008309B4"/>
    <w:rsid w:val="00846C27"/>
    <w:rsid w:val="008559B9"/>
    <w:rsid w:val="008702A6"/>
    <w:rsid w:val="00877C59"/>
    <w:rsid w:val="00894566"/>
    <w:rsid w:val="008B1F1B"/>
    <w:rsid w:val="008B5A86"/>
    <w:rsid w:val="008B778A"/>
    <w:rsid w:val="008C0836"/>
    <w:rsid w:val="008C5945"/>
    <w:rsid w:val="008C62B5"/>
    <w:rsid w:val="008E3513"/>
    <w:rsid w:val="008E3D1B"/>
    <w:rsid w:val="008E655A"/>
    <w:rsid w:val="0093027F"/>
    <w:rsid w:val="00943625"/>
    <w:rsid w:val="0096233E"/>
    <w:rsid w:val="00984F45"/>
    <w:rsid w:val="009928F7"/>
    <w:rsid w:val="009A02DA"/>
    <w:rsid w:val="009B2DB8"/>
    <w:rsid w:val="009B5558"/>
    <w:rsid w:val="009B78AF"/>
    <w:rsid w:val="009C0A61"/>
    <w:rsid w:val="009C7601"/>
    <w:rsid w:val="009D2A2E"/>
    <w:rsid w:val="009D3C32"/>
    <w:rsid w:val="009D6CDC"/>
    <w:rsid w:val="009F1AAC"/>
    <w:rsid w:val="009F68F3"/>
    <w:rsid w:val="00A13614"/>
    <w:rsid w:val="00A17F0D"/>
    <w:rsid w:val="00A235FC"/>
    <w:rsid w:val="00A2377A"/>
    <w:rsid w:val="00A26695"/>
    <w:rsid w:val="00A45227"/>
    <w:rsid w:val="00A46C5C"/>
    <w:rsid w:val="00A51C88"/>
    <w:rsid w:val="00A935CA"/>
    <w:rsid w:val="00A94C6A"/>
    <w:rsid w:val="00AC4611"/>
    <w:rsid w:val="00AD15C9"/>
    <w:rsid w:val="00AD194D"/>
    <w:rsid w:val="00AD20FD"/>
    <w:rsid w:val="00AD5F04"/>
    <w:rsid w:val="00AF079E"/>
    <w:rsid w:val="00AF0D21"/>
    <w:rsid w:val="00B07045"/>
    <w:rsid w:val="00B12F92"/>
    <w:rsid w:val="00B17903"/>
    <w:rsid w:val="00B2336C"/>
    <w:rsid w:val="00B42A9E"/>
    <w:rsid w:val="00B7223E"/>
    <w:rsid w:val="00B77D91"/>
    <w:rsid w:val="00B867F7"/>
    <w:rsid w:val="00B925E1"/>
    <w:rsid w:val="00B9521E"/>
    <w:rsid w:val="00B96CE7"/>
    <w:rsid w:val="00BA29D3"/>
    <w:rsid w:val="00BD0F02"/>
    <w:rsid w:val="00BE7745"/>
    <w:rsid w:val="00BF16CF"/>
    <w:rsid w:val="00C07B35"/>
    <w:rsid w:val="00C2612E"/>
    <w:rsid w:val="00C300B3"/>
    <w:rsid w:val="00C37D91"/>
    <w:rsid w:val="00C419C5"/>
    <w:rsid w:val="00C478F6"/>
    <w:rsid w:val="00C52170"/>
    <w:rsid w:val="00C529AB"/>
    <w:rsid w:val="00C6279E"/>
    <w:rsid w:val="00C95281"/>
    <w:rsid w:val="00CA4BB3"/>
    <w:rsid w:val="00CA7599"/>
    <w:rsid w:val="00CD6ABD"/>
    <w:rsid w:val="00CF1F6B"/>
    <w:rsid w:val="00CF2079"/>
    <w:rsid w:val="00D139DD"/>
    <w:rsid w:val="00D509C6"/>
    <w:rsid w:val="00D80E8A"/>
    <w:rsid w:val="00D8360D"/>
    <w:rsid w:val="00D90C22"/>
    <w:rsid w:val="00DA6BDB"/>
    <w:rsid w:val="00DA7139"/>
    <w:rsid w:val="00DB0AEA"/>
    <w:rsid w:val="00DB2DCC"/>
    <w:rsid w:val="00DD0D8B"/>
    <w:rsid w:val="00DD6D6F"/>
    <w:rsid w:val="00DF45C1"/>
    <w:rsid w:val="00E16D75"/>
    <w:rsid w:val="00E351A0"/>
    <w:rsid w:val="00E40DC0"/>
    <w:rsid w:val="00E43652"/>
    <w:rsid w:val="00E513A3"/>
    <w:rsid w:val="00E575D2"/>
    <w:rsid w:val="00E80E49"/>
    <w:rsid w:val="00EA438D"/>
    <w:rsid w:val="00EA4825"/>
    <w:rsid w:val="00EB76BA"/>
    <w:rsid w:val="00EB7E17"/>
    <w:rsid w:val="00EC5AD6"/>
    <w:rsid w:val="00EC777D"/>
    <w:rsid w:val="00ED005D"/>
    <w:rsid w:val="00EF3A1E"/>
    <w:rsid w:val="00F40695"/>
    <w:rsid w:val="00F52BC0"/>
    <w:rsid w:val="00F667D9"/>
    <w:rsid w:val="00F66CB6"/>
    <w:rsid w:val="00F7788B"/>
    <w:rsid w:val="00F849BB"/>
    <w:rsid w:val="00F9059C"/>
    <w:rsid w:val="00FA0066"/>
    <w:rsid w:val="00FA3F63"/>
    <w:rsid w:val="00FA539A"/>
    <w:rsid w:val="00FC0E76"/>
    <w:rsid w:val="00FC5DEE"/>
    <w:rsid w:val="00FC5FEA"/>
    <w:rsid w:val="00FC7C92"/>
    <w:rsid w:val="00FD5F7B"/>
    <w:rsid w:val="00FE4205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F59A"/>
  <w15:chartTrackingRefBased/>
  <w15:docId w15:val="{618B7E4B-009F-46F6-ACEF-2DFD1B4A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21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52170"/>
    <w:pPr>
      <w:keepNext/>
      <w:spacing w:after="0" w:line="240" w:lineRule="auto"/>
      <w:ind w:firstLine="708"/>
      <w:outlineLvl w:val="1"/>
    </w:pPr>
    <w:rPr>
      <w:rFonts w:ascii="Arial" w:eastAsia="Times" w:hAnsi="Arial" w:cs="Times New Roman"/>
      <w:b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52170"/>
    <w:pPr>
      <w:keepNext/>
      <w:spacing w:after="0" w:line="240" w:lineRule="auto"/>
      <w:jc w:val="both"/>
      <w:outlineLvl w:val="2"/>
    </w:pPr>
    <w:rPr>
      <w:rFonts w:ascii="Times" w:eastAsia="Times" w:hAnsi="Times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52170"/>
    <w:pPr>
      <w:keepNext/>
      <w:spacing w:after="0" w:line="240" w:lineRule="auto"/>
      <w:jc w:val="center"/>
      <w:outlineLvl w:val="3"/>
    </w:pPr>
    <w:rPr>
      <w:rFonts w:ascii="Times" w:eastAsia="Times" w:hAnsi="Times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52170"/>
    <w:pPr>
      <w:keepNext/>
      <w:spacing w:after="0" w:line="240" w:lineRule="auto"/>
      <w:jc w:val="both"/>
      <w:outlineLvl w:val="4"/>
    </w:pPr>
    <w:rPr>
      <w:rFonts w:ascii="Times" w:eastAsia="Times" w:hAnsi="Times" w:cs="Times New Roman"/>
      <w:b/>
      <w:color w:val="FF000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52170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  <w:jc w:val="center"/>
      <w:outlineLvl w:val="5"/>
    </w:pPr>
    <w:rPr>
      <w:rFonts w:ascii="Bookman" w:eastAsia="Times" w:hAnsi="Bookman" w:cs="Times New Roman"/>
      <w:b/>
      <w:sz w:val="4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52170"/>
    <w:pPr>
      <w:keepNext/>
      <w:tabs>
        <w:tab w:val="left" w:pos="1320"/>
        <w:tab w:val="left" w:pos="1840"/>
        <w:tab w:val="left" w:pos="2480"/>
        <w:tab w:val="left" w:pos="2800"/>
        <w:tab w:val="left" w:pos="3520"/>
        <w:tab w:val="left" w:pos="4140"/>
        <w:tab w:val="left" w:pos="4940"/>
        <w:tab w:val="left" w:pos="8940"/>
        <w:tab w:val="left" w:pos="10040"/>
      </w:tabs>
      <w:spacing w:after="0" w:line="240" w:lineRule="auto"/>
      <w:jc w:val="both"/>
      <w:outlineLvl w:val="6"/>
    </w:pPr>
    <w:rPr>
      <w:rFonts w:ascii="Times" w:eastAsia="Times" w:hAnsi="Times" w:cs="Times New Roman"/>
      <w:b/>
      <w:i/>
      <w:sz w:val="36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52170"/>
    <w:pPr>
      <w:keepNext/>
      <w:tabs>
        <w:tab w:val="left" w:pos="720"/>
        <w:tab w:val="left" w:pos="760"/>
        <w:tab w:val="left" w:pos="2260"/>
        <w:tab w:val="left" w:pos="2480"/>
        <w:tab w:val="left" w:pos="2760"/>
        <w:tab w:val="left" w:pos="3000"/>
        <w:tab w:val="left" w:pos="3260"/>
        <w:tab w:val="left" w:pos="3520"/>
        <w:tab w:val="left" w:pos="3560"/>
        <w:tab w:val="left" w:pos="4040"/>
        <w:tab w:val="left" w:pos="4180"/>
        <w:tab w:val="left" w:pos="4940"/>
        <w:tab w:val="left" w:pos="4980"/>
        <w:tab w:val="left" w:pos="8940"/>
        <w:tab w:val="left" w:pos="8980"/>
        <w:tab w:val="left" w:pos="10040"/>
        <w:tab w:val="left" w:pos="10080"/>
      </w:tabs>
      <w:spacing w:after="0" w:line="240" w:lineRule="auto"/>
      <w:ind w:left="1700" w:hanging="1700"/>
      <w:jc w:val="both"/>
      <w:outlineLvl w:val="7"/>
    </w:pPr>
    <w:rPr>
      <w:rFonts w:ascii="Times" w:eastAsia="Times" w:hAnsi="Times" w:cs="Times New Roman"/>
      <w:b/>
      <w:i/>
      <w:sz w:val="32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52170"/>
    <w:pPr>
      <w:keepNext/>
      <w:tabs>
        <w:tab w:val="left" w:pos="1320"/>
        <w:tab w:val="left" w:pos="1840"/>
        <w:tab w:val="left" w:pos="2480"/>
        <w:tab w:val="left" w:pos="2800"/>
        <w:tab w:val="left" w:pos="3520"/>
        <w:tab w:val="left" w:pos="4140"/>
        <w:tab w:val="left" w:pos="4940"/>
        <w:tab w:val="left" w:pos="8940"/>
        <w:tab w:val="left" w:pos="10040"/>
      </w:tabs>
      <w:spacing w:after="0" w:line="240" w:lineRule="auto"/>
      <w:jc w:val="both"/>
      <w:outlineLvl w:val="8"/>
    </w:pPr>
    <w:rPr>
      <w:rFonts w:ascii="Times" w:eastAsia="Times" w:hAnsi="Times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5300A3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rsid w:val="005300A3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00A3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7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2170"/>
    <w:rPr>
      <w:rFonts w:ascii="Arial" w:eastAsia="Times" w:hAnsi="Arial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2170"/>
    <w:rPr>
      <w:rFonts w:ascii="Times" w:eastAsia="Times" w:hAnsi="Times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52170"/>
    <w:rPr>
      <w:rFonts w:ascii="Times" w:eastAsia="Times" w:hAnsi="Times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52170"/>
    <w:rPr>
      <w:rFonts w:ascii="Times" w:eastAsia="Times" w:hAnsi="Times" w:cs="Times New Roman"/>
      <w:b/>
      <w:color w:val="FF000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52170"/>
    <w:rPr>
      <w:rFonts w:ascii="Bookman" w:eastAsia="Times" w:hAnsi="Bookman" w:cs="Times New Roman"/>
      <w:b/>
      <w:sz w:val="4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52170"/>
    <w:rPr>
      <w:rFonts w:ascii="Times" w:eastAsia="Times" w:hAnsi="Times" w:cs="Times New Roman"/>
      <w:b/>
      <w:i/>
      <w:sz w:val="36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52170"/>
    <w:rPr>
      <w:rFonts w:ascii="Times" w:eastAsia="Times" w:hAnsi="Times" w:cs="Times New Roman"/>
      <w:b/>
      <w:i/>
      <w:sz w:val="32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52170"/>
    <w:rPr>
      <w:rFonts w:ascii="Times" w:eastAsia="Times" w:hAnsi="Times" w:cs="Times New Roman"/>
      <w:b/>
      <w:sz w:val="24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C52170"/>
  </w:style>
  <w:style w:type="paragraph" w:styleId="Rientrocorpodeltesto2">
    <w:name w:val="Body Text Indent 2"/>
    <w:basedOn w:val="Normale"/>
    <w:link w:val="Rientrocorpodeltesto2Carattere"/>
    <w:rsid w:val="00C52170"/>
    <w:pPr>
      <w:spacing w:after="0" w:line="240" w:lineRule="auto"/>
      <w:ind w:firstLine="284"/>
      <w:jc w:val="both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52170"/>
    <w:rPr>
      <w:rFonts w:ascii="Times" w:eastAsia="Times" w:hAnsi="Time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52170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170"/>
    <w:rPr>
      <w:rFonts w:ascii="Times" w:eastAsia="Times" w:hAnsi="Times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52170"/>
  </w:style>
  <w:style w:type="paragraph" w:styleId="Corpodeltesto2">
    <w:name w:val="Body Text 2"/>
    <w:basedOn w:val="Normale"/>
    <w:link w:val="Corpodeltesto2Carattere"/>
    <w:rsid w:val="00C52170"/>
    <w:pPr>
      <w:spacing w:after="120" w:line="48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52170"/>
    <w:rPr>
      <w:rFonts w:ascii="Times" w:eastAsia="Times" w:hAnsi="Times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C52170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52170"/>
    <w:rPr>
      <w:rFonts w:ascii="Times" w:eastAsia="Times" w:hAnsi="Times" w:cs="Times New Roman"/>
      <w:sz w:val="20"/>
      <w:szCs w:val="20"/>
      <w:lang w:eastAsia="it-IT"/>
    </w:rPr>
  </w:style>
  <w:style w:type="character" w:styleId="Rimandonotadichiusura">
    <w:name w:val="endnote reference"/>
    <w:rsid w:val="00C52170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C52170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52170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C52170"/>
    <w:rPr>
      <w:color w:val="0000FF"/>
      <w:u w:val="single"/>
    </w:rPr>
  </w:style>
  <w:style w:type="paragraph" w:customStyle="1" w:styleId="gdlfgkldf">
    <w:name w:val="gdòlfgkòldf"/>
    <w:basedOn w:val="Normale"/>
    <w:rsid w:val="00C5217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  <w:lang w:eastAsia="it-IT"/>
    </w:rPr>
  </w:style>
  <w:style w:type="character" w:styleId="Collegamentovisitato">
    <w:name w:val="FollowedHyperlink"/>
    <w:uiPriority w:val="99"/>
    <w:rsid w:val="00C52170"/>
    <w:rPr>
      <w:color w:val="800080"/>
      <w:u w:val="single"/>
    </w:rPr>
  </w:style>
  <w:style w:type="numbering" w:customStyle="1" w:styleId="Nessunelenco11">
    <w:name w:val="Nessun elenco11"/>
    <w:next w:val="Nessunelenco"/>
    <w:semiHidden/>
    <w:rsid w:val="00C52170"/>
  </w:style>
  <w:style w:type="paragraph" w:styleId="Corpotesto">
    <w:name w:val="Body Text"/>
    <w:basedOn w:val="Normale"/>
    <w:link w:val="CorpotestoCarattere"/>
    <w:rsid w:val="00C52170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2170"/>
    <w:rPr>
      <w:rFonts w:ascii="Times" w:eastAsia="Times" w:hAnsi="Times" w:cs="Times New Roman"/>
      <w:sz w:val="24"/>
      <w:szCs w:val="20"/>
      <w:lang w:eastAsia="it-IT"/>
    </w:rPr>
  </w:style>
  <w:style w:type="table" w:customStyle="1" w:styleId="Tabellanormale1">
    <w:name w:val="Tabella normale1"/>
    <w:next w:val="Tabellanormale"/>
    <w:semiHidden/>
    <w:rsid w:val="00C52170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">
    <w:name w:val="Nessun elenco2"/>
    <w:next w:val="Nessunelenco"/>
    <w:semiHidden/>
    <w:rsid w:val="00C52170"/>
  </w:style>
  <w:style w:type="paragraph" w:styleId="Rientrocorpodeltesto3">
    <w:name w:val="Body Text Indent 3"/>
    <w:basedOn w:val="Normale"/>
    <w:link w:val="Rientrocorpodeltesto3Carattere"/>
    <w:rsid w:val="00C52170"/>
    <w:pPr>
      <w:spacing w:after="0" w:line="240" w:lineRule="auto"/>
      <w:ind w:firstLine="284"/>
      <w:jc w:val="both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52170"/>
    <w:rPr>
      <w:rFonts w:ascii="Times" w:eastAsia="Times" w:hAnsi="Times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52170"/>
    <w:pPr>
      <w:spacing w:after="0" w:line="240" w:lineRule="auto"/>
      <w:jc w:val="center"/>
    </w:pPr>
    <w:rPr>
      <w:rFonts w:ascii="Times" w:eastAsia="Times" w:hAnsi="Times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52170"/>
    <w:rPr>
      <w:rFonts w:ascii="Times" w:eastAsia="Times" w:hAnsi="Times" w:cs="Times New Roman"/>
      <w:b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C52170"/>
    <w:pPr>
      <w:spacing w:after="0" w:line="240" w:lineRule="auto"/>
      <w:jc w:val="both"/>
    </w:pPr>
    <w:rPr>
      <w:rFonts w:ascii="Times" w:eastAsia="Times" w:hAnsi="Times" w:cs="Times New Roman"/>
      <w:color w:val="0000FF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52170"/>
    <w:rPr>
      <w:rFonts w:ascii="Times" w:eastAsia="Times" w:hAnsi="Times" w:cs="Times New Roman"/>
      <w:color w:val="0000FF"/>
      <w:sz w:val="24"/>
      <w:szCs w:val="20"/>
      <w:lang w:eastAsia="it-IT"/>
    </w:rPr>
  </w:style>
  <w:style w:type="table" w:customStyle="1" w:styleId="Tabellanormale2">
    <w:name w:val="Tabella normale2"/>
    <w:next w:val="Tabellanormale"/>
    <w:semiHidden/>
    <w:rsid w:val="00C52170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3">
    <w:name w:val="Nessun elenco3"/>
    <w:next w:val="Nessunelenco"/>
    <w:semiHidden/>
    <w:rsid w:val="00C52170"/>
  </w:style>
  <w:style w:type="numbering" w:customStyle="1" w:styleId="Nessunelenco4">
    <w:name w:val="Nessun elenco4"/>
    <w:next w:val="Nessunelenco"/>
    <w:semiHidden/>
    <w:rsid w:val="00C52170"/>
  </w:style>
  <w:style w:type="numbering" w:customStyle="1" w:styleId="Nessunelenco5">
    <w:name w:val="Nessun elenco5"/>
    <w:next w:val="Nessunelenco"/>
    <w:semiHidden/>
    <w:rsid w:val="00C52170"/>
  </w:style>
  <w:style w:type="numbering" w:customStyle="1" w:styleId="Nessunelenco6">
    <w:name w:val="Nessun elenco6"/>
    <w:next w:val="Nessunelenco"/>
    <w:semiHidden/>
    <w:rsid w:val="00C52170"/>
  </w:style>
  <w:style w:type="table" w:customStyle="1" w:styleId="Tabellanormale3">
    <w:name w:val="Tabella normale3"/>
    <w:next w:val="Tabellanormale"/>
    <w:semiHidden/>
    <w:rsid w:val="00C52170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7">
    <w:name w:val="Nessun elenco7"/>
    <w:next w:val="Nessunelenco"/>
    <w:semiHidden/>
    <w:rsid w:val="00C52170"/>
  </w:style>
  <w:style w:type="paragraph" w:customStyle="1" w:styleId="p98">
    <w:name w:val="p98"/>
    <w:basedOn w:val="Normale"/>
    <w:rsid w:val="00C52170"/>
    <w:pPr>
      <w:tabs>
        <w:tab w:val="left" w:pos="307"/>
        <w:tab w:val="left" w:pos="5443"/>
        <w:tab w:val="left" w:pos="5699"/>
        <w:tab w:val="left" w:pos="5954"/>
        <w:tab w:val="left" w:pos="6209"/>
      </w:tabs>
      <w:spacing w:after="0" w:line="196" w:lineRule="exact"/>
      <w:jc w:val="both"/>
    </w:pPr>
    <w:rPr>
      <w:rFonts w:ascii="Garmond (W1)" w:eastAsia="Times New Roman" w:hAnsi="Garmond (W1)" w:cs="Times New Roman"/>
      <w:sz w:val="1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52170"/>
    <w:pPr>
      <w:spacing w:after="0" w:line="240" w:lineRule="auto"/>
      <w:jc w:val="center"/>
    </w:pPr>
    <w:rPr>
      <w:rFonts w:ascii="Times" w:eastAsia="Times" w:hAnsi="Times" w:cs="Times New Roman"/>
      <w:i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52170"/>
    <w:rPr>
      <w:rFonts w:ascii="Times" w:eastAsia="Times" w:hAnsi="Times" w:cs="Times New Roman"/>
      <w:i/>
      <w:sz w:val="32"/>
      <w:szCs w:val="20"/>
      <w:lang w:eastAsia="it-IT"/>
    </w:rPr>
  </w:style>
  <w:style w:type="paragraph" w:styleId="Testodelblocco">
    <w:name w:val="Block Text"/>
    <w:basedOn w:val="Normale"/>
    <w:rsid w:val="00C52170"/>
    <w:pPr>
      <w:spacing w:after="0" w:line="240" w:lineRule="auto"/>
      <w:ind w:left="300" w:right="-674"/>
      <w:jc w:val="both"/>
    </w:pPr>
    <w:rPr>
      <w:rFonts w:ascii="Times" w:eastAsia="Times" w:hAnsi="Times" w:cs="Times New Roman"/>
      <w:b/>
      <w:sz w:val="40"/>
      <w:szCs w:val="20"/>
      <w:lang w:eastAsia="it-IT"/>
    </w:rPr>
  </w:style>
  <w:style w:type="paragraph" w:styleId="Didascalia">
    <w:name w:val="caption"/>
    <w:basedOn w:val="Normale"/>
    <w:next w:val="Normale"/>
    <w:qFormat/>
    <w:rsid w:val="00C52170"/>
    <w:pPr>
      <w:spacing w:before="120" w:after="120" w:line="240" w:lineRule="auto"/>
    </w:pPr>
    <w:rPr>
      <w:rFonts w:ascii="Times" w:eastAsia="Times" w:hAnsi="Times" w:cs="Times New Roman"/>
      <w:b/>
      <w:sz w:val="24"/>
      <w:szCs w:val="20"/>
      <w:lang w:eastAsia="it-IT"/>
    </w:rPr>
  </w:style>
  <w:style w:type="paragraph" w:customStyle="1" w:styleId="Rientrocorpodeltesto31">
    <w:name w:val="Rientro corpo del testo 31"/>
    <w:basedOn w:val="Normale"/>
    <w:rsid w:val="00C52170"/>
    <w:pPr>
      <w:spacing w:after="0" w:line="360" w:lineRule="atLeast"/>
      <w:ind w:right="-154" w:firstLine="280"/>
      <w:jc w:val="both"/>
    </w:pPr>
    <w:rPr>
      <w:rFonts w:ascii="Times" w:eastAsia="Times New Roman" w:hAnsi="Times" w:cs="Times New Roman"/>
      <w:i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C52170"/>
    <w:pPr>
      <w:spacing w:after="0" w:line="360" w:lineRule="atLeast"/>
      <w:ind w:right="-154" w:firstLine="280"/>
      <w:jc w:val="both"/>
    </w:pPr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C52170"/>
    <w:pPr>
      <w:spacing w:after="0" w:line="360" w:lineRule="atLeast"/>
      <w:ind w:right="-154" w:firstLine="280"/>
      <w:jc w:val="both"/>
    </w:pPr>
    <w:rPr>
      <w:rFonts w:ascii="Times" w:eastAsia="Times New Roman" w:hAnsi="Times" w:cs="Times New Roman"/>
      <w:b/>
      <w:sz w:val="24"/>
      <w:szCs w:val="20"/>
      <w:lang w:eastAsia="it-IT"/>
    </w:rPr>
  </w:style>
  <w:style w:type="paragraph" w:customStyle="1" w:styleId="H6">
    <w:name w:val="H6"/>
    <w:basedOn w:val="Normale"/>
    <w:next w:val="Normale"/>
    <w:rsid w:val="00C52170"/>
    <w:pPr>
      <w:keepNext/>
      <w:spacing w:before="100" w:after="100" w:line="240" w:lineRule="auto"/>
      <w:outlineLvl w:val="6"/>
    </w:pPr>
    <w:rPr>
      <w:rFonts w:ascii="Times New Roman" w:eastAsia="Times New Roman" w:hAnsi="Times New Roman" w:cs="Times New Roman"/>
      <w:b/>
      <w:snapToGrid w:val="0"/>
      <w:sz w:val="16"/>
      <w:szCs w:val="20"/>
      <w:lang w:eastAsia="it-IT"/>
    </w:rPr>
  </w:style>
  <w:style w:type="paragraph" w:customStyle="1" w:styleId="p94">
    <w:name w:val="p94"/>
    <w:basedOn w:val="Normale"/>
    <w:rsid w:val="00C52170"/>
    <w:pPr>
      <w:tabs>
        <w:tab w:val="left" w:pos="307"/>
        <w:tab w:val="left" w:pos="5443"/>
        <w:tab w:val="left" w:pos="5699"/>
        <w:tab w:val="left" w:pos="5954"/>
        <w:tab w:val="left" w:pos="6209"/>
        <w:tab w:val="left" w:pos="6493"/>
        <w:tab w:val="left" w:pos="6747"/>
        <w:tab w:val="left" w:pos="7003"/>
      </w:tabs>
      <w:spacing w:after="0" w:line="188" w:lineRule="exact"/>
    </w:pPr>
    <w:rPr>
      <w:rFonts w:ascii="Garmond (W1)" w:eastAsia="Times New Roman" w:hAnsi="Garmond (W1)" w:cs="Times New Roman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52170"/>
    <w:pPr>
      <w:tabs>
        <w:tab w:val="center" w:pos="4986"/>
        <w:tab w:val="right" w:pos="9972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170"/>
    <w:rPr>
      <w:rFonts w:ascii="Times" w:eastAsia="Times" w:hAnsi="Times" w:cs="Times New Roman"/>
      <w:sz w:val="24"/>
      <w:szCs w:val="20"/>
      <w:lang w:eastAsia="it-IT"/>
    </w:rPr>
  </w:style>
  <w:style w:type="character" w:styleId="Enfasicorsivo">
    <w:name w:val="Emphasis"/>
    <w:uiPriority w:val="20"/>
    <w:qFormat/>
    <w:rsid w:val="00C52170"/>
    <w:rPr>
      <w:i/>
      <w:iCs/>
    </w:rPr>
  </w:style>
  <w:style w:type="numbering" w:customStyle="1" w:styleId="Nessunelenco8">
    <w:name w:val="Nessun elenco8"/>
    <w:next w:val="Nessunelenco"/>
    <w:semiHidden/>
    <w:rsid w:val="00C52170"/>
  </w:style>
  <w:style w:type="numbering" w:customStyle="1" w:styleId="Nessunelenco9">
    <w:name w:val="Nessun elenco9"/>
    <w:next w:val="Nessunelenco"/>
    <w:semiHidden/>
    <w:rsid w:val="00C52170"/>
  </w:style>
  <w:style w:type="numbering" w:customStyle="1" w:styleId="Nessunelenco111">
    <w:name w:val="Nessun elenco111"/>
    <w:next w:val="Nessunelenco"/>
    <w:semiHidden/>
    <w:rsid w:val="00C52170"/>
  </w:style>
  <w:style w:type="table" w:customStyle="1" w:styleId="Tabellanormale4">
    <w:name w:val="Tabella normale4"/>
    <w:next w:val="Tabellanormale"/>
    <w:semiHidden/>
    <w:rsid w:val="00C52170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0">
    <w:name w:val="Nessun elenco10"/>
    <w:next w:val="Nessunelenco"/>
    <w:semiHidden/>
    <w:rsid w:val="00C52170"/>
  </w:style>
  <w:style w:type="table" w:customStyle="1" w:styleId="Tabellanormale5">
    <w:name w:val="Tabella normale5"/>
    <w:next w:val="Tabellanormale"/>
    <w:semiHidden/>
    <w:rsid w:val="00C52170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2">
    <w:name w:val="Nessun elenco12"/>
    <w:next w:val="Nessunelenco"/>
    <w:semiHidden/>
    <w:rsid w:val="00C52170"/>
  </w:style>
  <w:style w:type="numbering" w:customStyle="1" w:styleId="Nessunelenco13">
    <w:name w:val="Nessun elenco13"/>
    <w:next w:val="Nessunelenco"/>
    <w:semiHidden/>
    <w:rsid w:val="00C52170"/>
  </w:style>
  <w:style w:type="numbering" w:customStyle="1" w:styleId="Nessunelenco14">
    <w:name w:val="Nessun elenco14"/>
    <w:next w:val="Nessunelenco"/>
    <w:semiHidden/>
    <w:rsid w:val="00C52170"/>
  </w:style>
  <w:style w:type="numbering" w:customStyle="1" w:styleId="Nessunelenco21">
    <w:name w:val="Nessun elenco21"/>
    <w:next w:val="Nessunelenco"/>
    <w:semiHidden/>
    <w:rsid w:val="00C52170"/>
  </w:style>
  <w:style w:type="numbering" w:customStyle="1" w:styleId="Nessunelenco1111">
    <w:name w:val="Nessun elenco1111"/>
    <w:next w:val="Nessunelenco"/>
    <w:semiHidden/>
    <w:rsid w:val="00C52170"/>
  </w:style>
  <w:style w:type="numbering" w:customStyle="1" w:styleId="Nessunelenco15">
    <w:name w:val="Nessun elenco15"/>
    <w:next w:val="Nessunelenco"/>
    <w:semiHidden/>
    <w:rsid w:val="00C52170"/>
  </w:style>
  <w:style w:type="numbering" w:customStyle="1" w:styleId="Nessunelenco16">
    <w:name w:val="Nessun elenco16"/>
    <w:next w:val="Nessunelenco"/>
    <w:semiHidden/>
    <w:rsid w:val="00C52170"/>
  </w:style>
  <w:style w:type="numbering" w:customStyle="1" w:styleId="Nessunelenco22">
    <w:name w:val="Nessun elenco22"/>
    <w:next w:val="Nessunelenco"/>
    <w:semiHidden/>
    <w:rsid w:val="00C52170"/>
  </w:style>
  <w:style w:type="numbering" w:customStyle="1" w:styleId="Nessunelenco112">
    <w:name w:val="Nessun elenco112"/>
    <w:next w:val="Nessunelenco"/>
    <w:semiHidden/>
    <w:rsid w:val="00C52170"/>
  </w:style>
  <w:style w:type="table" w:styleId="Grigliatabella">
    <w:name w:val="Table Grid"/>
    <w:basedOn w:val="Tabellanormale"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qFormat/>
    <w:rsid w:val="00C52170"/>
    <w:rPr>
      <w:i/>
      <w:iCs/>
      <w:color w:val="808080"/>
    </w:rPr>
  </w:style>
  <w:style w:type="numbering" w:customStyle="1" w:styleId="Nessunelenco17">
    <w:name w:val="Nessun elenco17"/>
    <w:next w:val="Nessunelenco"/>
    <w:semiHidden/>
    <w:rsid w:val="00C52170"/>
  </w:style>
  <w:style w:type="numbering" w:customStyle="1" w:styleId="Nessunelenco18">
    <w:name w:val="Nessun elenco18"/>
    <w:next w:val="Nessunelenco"/>
    <w:semiHidden/>
    <w:rsid w:val="00C52170"/>
  </w:style>
  <w:style w:type="numbering" w:customStyle="1" w:styleId="Nessunelenco23">
    <w:name w:val="Nessun elenco23"/>
    <w:next w:val="Nessunelenco"/>
    <w:semiHidden/>
    <w:rsid w:val="00C52170"/>
  </w:style>
  <w:style w:type="numbering" w:customStyle="1" w:styleId="Nessunelenco113">
    <w:name w:val="Nessun elenco113"/>
    <w:next w:val="Nessunelenco"/>
    <w:semiHidden/>
    <w:rsid w:val="00C52170"/>
  </w:style>
  <w:style w:type="paragraph" w:styleId="NormaleWeb">
    <w:name w:val="Normal (Web)"/>
    <w:basedOn w:val="Normale"/>
    <w:uiPriority w:val="99"/>
    <w:rsid w:val="00C52170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  <w:lang w:eastAsia="it-IT"/>
    </w:rPr>
  </w:style>
  <w:style w:type="numbering" w:customStyle="1" w:styleId="Nessunelenco19">
    <w:name w:val="Nessun elenco19"/>
    <w:next w:val="Nessunelenco"/>
    <w:semiHidden/>
    <w:rsid w:val="00C52170"/>
  </w:style>
  <w:style w:type="numbering" w:customStyle="1" w:styleId="Nessunelenco110">
    <w:name w:val="Nessun elenco110"/>
    <w:next w:val="Nessunelenco"/>
    <w:semiHidden/>
    <w:rsid w:val="00C52170"/>
  </w:style>
  <w:style w:type="numbering" w:customStyle="1" w:styleId="Nessunelenco24">
    <w:name w:val="Nessun elenco24"/>
    <w:next w:val="Nessunelenco"/>
    <w:semiHidden/>
    <w:rsid w:val="00C52170"/>
  </w:style>
  <w:style w:type="numbering" w:customStyle="1" w:styleId="Nessunelenco31">
    <w:name w:val="Nessun elenco31"/>
    <w:next w:val="Nessunelenco"/>
    <w:semiHidden/>
    <w:rsid w:val="00C52170"/>
  </w:style>
  <w:style w:type="numbering" w:customStyle="1" w:styleId="Nessunelenco41">
    <w:name w:val="Nessun elenco41"/>
    <w:next w:val="Nessunelenco"/>
    <w:semiHidden/>
    <w:rsid w:val="00C52170"/>
  </w:style>
  <w:style w:type="numbering" w:customStyle="1" w:styleId="Nessunelenco51">
    <w:name w:val="Nessun elenco51"/>
    <w:next w:val="Nessunelenco"/>
    <w:semiHidden/>
    <w:rsid w:val="00C52170"/>
  </w:style>
  <w:style w:type="numbering" w:customStyle="1" w:styleId="Nessunelenco61">
    <w:name w:val="Nessun elenco61"/>
    <w:next w:val="Nessunelenco"/>
    <w:semiHidden/>
    <w:rsid w:val="00C52170"/>
  </w:style>
  <w:style w:type="numbering" w:customStyle="1" w:styleId="Nessunelenco71">
    <w:name w:val="Nessun elenco71"/>
    <w:next w:val="Nessunelenco"/>
    <w:semiHidden/>
    <w:rsid w:val="00C52170"/>
  </w:style>
  <w:style w:type="numbering" w:customStyle="1" w:styleId="Nessunelenco81">
    <w:name w:val="Nessun elenco81"/>
    <w:next w:val="Nessunelenco"/>
    <w:semiHidden/>
    <w:rsid w:val="00C52170"/>
  </w:style>
  <w:style w:type="numbering" w:customStyle="1" w:styleId="Nessunelenco91">
    <w:name w:val="Nessun elenco91"/>
    <w:next w:val="Nessunelenco"/>
    <w:semiHidden/>
    <w:rsid w:val="00C52170"/>
  </w:style>
  <w:style w:type="numbering" w:customStyle="1" w:styleId="Nessunelenco114">
    <w:name w:val="Nessun elenco114"/>
    <w:next w:val="Nessunelenco"/>
    <w:semiHidden/>
    <w:rsid w:val="00C52170"/>
  </w:style>
  <w:style w:type="numbering" w:customStyle="1" w:styleId="Nessunelenco101">
    <w:name w:val="Nessun elenco101"/>
    <w:next w:val="Nessunelenco"/>
    <w:semiHidden/>
    <w:rsid w:val="00C52170"/>
  </w:style>
  <w:style w:type="numbering" w:customStyle="1" w:styleId="Nessunelenco121">
    <w:name w:val="Nessun elenco121"/>
    <w:next w:val="Nessunelenco"/>
    <w:semiHidden/>
    <w:rsid w:val="00C52170"/>
  </w:style>
  <w:style w:type="numbering" w:customStyle="1" w:styleId="Nessunelenco131">
    <w:name w:val="Nessun elenco131"/>
    <w:next w:val="Nessunelenco"/>
    <w:semiHidden/>
    <w:rsid w:val="00C52170"/>
  </w:style>
  <w:style w:type="numbering" w:customStyle="1" w:styleId="Nessunelenco141">
    <w:name w:val="Nessun elenco141"/>
    <w:next w:val="Nessunelenco"/>
    <w:semiHidden/>
    <w:rsid w:val="00C52170"/>
  </w:style>
  <w:style w:type="numbering" w:customStyle="1" w:styleId="Nessunelenco211">
    <w:name w:val="Nessun elenco211"/>
    <w:next w:val="Nessunelenco"/>
    <w:semiHidden/>
    <w:rsid w:val="00C52170"/>
  </w:style>
  <w:style w:type="numbering" w:customStyle="1" w:styleId="Nessunelenco11111">
    <w:name w:val="Nessun elenco11111"/>
    <w:next w:val="Nessunelenco"/>
    <w:semiHidden/>
    <w:rsid w:val="00C52170"/>
  </w:style>
  <w:style w:type="table" w:customStyle="1" w:styleId="Tabellanormale6">
    <w:name w:val="Tabella normale6"/>
    <w:next w:val="Tabellanormale"/>
    <w:semiHidden/>
    <w:rsid w:val="00C52170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0">
    <w:name w:val="Nessun elenco20"/>
    <w:next w:val="Nessunelenco"/>
    <w:semiHidden/>
    <w:rsid w:val="00C52170"/>
  </w:style>
  <w:style w:type="numbering" w:customStyle="1" w:styleId="Nessunelenco25">
    <w:name w:val="Nessun elenco25"/>
    <w:next w:val="Nessunelenco"/>
    <w:semiHidden/>
    <w:rsid w:val="00C52170"/>
  </w:style>
  <w:style w:type="numbering" w:customStyle="1" w:styleId="Nessunelenco26">
    <w:name w:val="Nessun elenco26"/>
    <w:next w:val="Nessunelenco"/>
    <w:semiHidden/>
    <w:rsid w:val="00C52170"/>
  </w:style>
  <w:style w:type="numbering" w:customStyle="1" w:styleId="Nessunelenco115">
    <w:name w:val="Nessun elenco115"/>
    <w:next w:val="Nessunelenco"/>
    <w:semiHidden/>
    <w:rsid w:val="00C52170"/>
  </w:style>
  <w:style w:type="numbering" w:customStyle="1" w:styleId="Nessunelenco27">
    <w:name w:val="Nessun elenco27"/>
    <w:next w:val="Nessunelenco"/>
    <w:semiHidden/>
    <w:rsid w:val="00C52170"/>
  </w:style>
  <w:style w:type="numbering" w:customStyle="1" w:styleId="Nessunelenco32">
    <w:name w:val="Nessun elenco32"/>
    <w:next w:val="Nessunelenco"/>
    <w:semiHidden/>
    <w:rsid w:val="00C52170"/>
  </w:style>
  <w:style w:type="numbering" w:customStyle="1" w:styleId="Nessunelenco42">
    <w:name w:val="Nessun elenco42"/>
    <w:next w:val="Nessunelenco"/>
    <w:semiHidden/>
    <w:rsid w:val="00C52170"/>
  </w:style>
  <w:style w:type="numbering" w:customStyle="1" w:styleId="Nessunelenco52">
    <w:name w:val="Nessun elenco52"/>
    <w:next w:val="Nessunelenco"/>
    <w:semiHidden/>
    <w:rsid w:val="00C52170"/>
  </w:style>
  <w:style w:type="numbering" w:customStyle="1" w:styleId="Nessunelenco62">
    <w:name w:val="Nessun elenco62"/>
    <w:next w:val="Nessunelenco"/>
    <w:semiHidden/>
    <w:rsid w:val="00C52170"/>
  </w:style>
  <w:style w:type="numbering" w:customStyle="1" w:styleId="Nessunelenco72">
    <w:name w:val="Nessun elenco72"/>
    <w:next w:val="Nessunelenco"/>
    <w:semiHidden/>
    <w:rsid w:val="00C52170"/>
  </w:style>
  <w:style w:type="numbering" w:customStyle="1" w:styleId="Nessunelenco82">
    <w:name w:val="Nessun elenco82"/>
    <w:next w:val="Nessunelenco"/>
    <w:semiHidden/>
    <w:rsid w:val="00C52170"/>
  </w:style>
  <w:style w:type="numbering" w:customStyle="1" w:styleId="Nessunelenco92">
    <w:name w:val="Nessun elenco92"/>
    <w:next w:val="Nessunelenco"/>
    <w:semiHidden/>
    <w:rsid w:val="00C52170"/>
  </w:style>
  <w:style w:type="numbering" w:customStyle="1" w:styleId="Nessunelenco116">
    <w:name w:val="Nessun elenco116"/>
    <w:next w:val="Nessunelenco"/>
    <w:semiHidden/>
    <w:rsid w:val="00C52170"/>
  </w:style>
  <w:style w:type="numbering" w:customStyle="1" w:styleId="Nessunelenco102">
    <w:name w:val="Nessun elenco102"/>
    <w:next w:val="Nessunelenco"/>
    <w:semiHidden/>
    <w:rsid w:val="00C52170"/>
  </w:style>
  <w:style w:type="numbering" w:customStyle="1" w:styleId="Nessunelenco122">
    <w:name w:val="Nessun elenco122"/>
    <w:next w:val="Nessunelenco"/>
    <w:semiHidden/>
    <w:rsid w:val="00C52170"/>
  </w:style>
  <w:style w:type="numbering" w:customStyle="1" w:styleId="Nessunelenco132">
    <w:name w:val="Nessun elenco132"/>
    <w:next w:val="Nessunelenco"/>
    <w:semiHidden/>
    <w:rsid w:val="00C52170"/>
  </w:style>
  <w:style w:type="numbering" w:customStyle="1" w:styleId="Nessunelenco142">
    <w:name w:val="Nessun elenco142"/>
    <w:next w:val="Nessunelenco"/>
    <w:semiHidden/>
    <w:rsid w:val="00C52170"/>
  </w:style>
  <w:style w:type="numbering" w:customStyle="1" w:styleId="Nessunelenco212">
    <w:name w:val="Nessun elenco212"/>
    <w:next w:val="Nessunelenco"/>
    <w:semiHidden/>
    <w:rsid w:val="00C52170"/>
  </w:style>
  <w:style w:type="numbering" w:customStyle="1" w:styleId="Nessunelenco1112">
    <w:name w:val="Nessun elenco1112"/>
    <w:next w:val="Nessunelenco"/>
    <w:semiHidden/>
    <w:rsid w:val="00C52170"/>
  </w:style>
  <w:style w:type="numbering" w:customStyle="1" w:styleId="Nessunelenco221">
    <w:name w:val="Nessun elenco221"/>
    <w:next w:val="Nessunelenco"/>
    <w:semiHidden/>
    <w:rsid w:val="00C52170"/>
  </w:style>
  <w:style w:type="numbering" w:customStyle="1" w:styleId="Nessunelenco1121">
    <w:name w:val="Nessun elenco1121"/>
    <w:next w:val="Nessunelenco"/>
    <w:semiHidden/>
    <w:rsid w:val="00C52170"/>
  </w:style>
  <w:style w:type="table" w:customStyle="1" w:styleId="Tabellanormale11">
    <w:name w:val="Tabella normale11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C52170"/>
    <w:pPr>
      <w:spacing w:after="200" w:line="276" w:lineRule="auto"/>
      <w:jc w:val="both"/>
    </w:pPr>
    <w:rPr>
      <w:rFonts w:ascii="Calibri" w:eastAsia="Times New Roman" w:hAnsi="Calibri" w:cs="Times New Roman"/>
      <w:lang w:bidi="it-IT"/>
    </w:rPr>
  </w:style>
  <w:style w:type="character" w:customStyle="1" w:styleId="Caratterepredefinito">
    <w:name w:val="Carattere predefinito"/>
    <w:semiHidden/>
    <w:rsid w:val="00C52170"/>
  </w:style>
  <w:style w:type="table" w:customStyle="1" w:styleId="Tabellanorm">
    <w:name w:val="Tabella norm"/>
    <w:semiHidden/>
    <w:rsid w:val="00C52170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1"/>
    <w:rsid w:val="00C52170"/>
    <w:pPr>
      <w:ind w:left="720"/>
      <w:contextualSpacing/>
    </w:pPr>
  </w:style>
  <w:style w:type="paragraph" w:customStyle="1" w:styleId="Testofumett">
    <w:name w:val="Testo fumett"/>
    <w:basedOn w:val="Normale1"/>
    <w:semiHidden/>
    <w:rsid w:val="00C5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52170"/>
    <w:rPr>
      <w:rFonts w:ascii="Tahoma" w:hAnsi="Tahoma" w:cs="Tahoma"/>
      <w:sz w:val="16"/>
    </w:rPr>
  </w:style>
  <w:style w:type="character" w:customStyle="1" w:styleId="st1">
    <w:name w:val="st1"/>
    <w:rsid w:val="00C52170"/>
    <w:rPr>
      <w:rFonts w:cs="Times New Roman"/>
    </w:rPr>
  </w:style>
  <w:style w:type="paragraph" w:customStyle="1" w:styleId="Didasca">
    <w:name w:val="Didasca"/>
    <w:basedOn w:val="Normale1"/>
    <w:next w:val="Normale1"/>
    <w:rsid w:val="00C52170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ellanormale21">
    <w:name w:val="Tabella normale21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8">
    <w:name w:val="Nessun elenco28"/>
    <w:next w:val="Nessunelenco"/>
    <w:semiHidden/>
    <w:rsid w:val="00C52170"/>
  </w:style>
  <w:style w:type="paragraph" w:styleId="Sommario1">
    <w:name w:val="toc 1"/>
    <w:basedOn w:val="Normale"/>
    <w:next w:val="Normale"/>
    <w:autoRedefine/>
    <w:rsid w:val="00C52170"/>
    <w:pPr>
      <w:spacing w:after="0" w:line="240" w:lineRule="auto"/>
      <w:ind w:firstLine="284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table" w:customStyle="1" w:styleId="Tabellanormale31">
    <w:name w:val="Tabella normale31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41">
    <w:name w:val="Tabella normale41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51">
    <w:name w:val="Tabella normale51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61">
    <w:name w:val="Tabella normale61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7">
    <w:name w:val="Tabella normale7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33">
    <w:name w:val="Nessun elenco33"/>
    <w:next w:val="Nessunelenco"/>
    <w:semiHidden/>
    <w:rsid w:val="00C52170"/>
  </w:style>
  <w:style w:type="table" w:customStyle="1" w:styleId="Tabellanormale111">
    <w:name w:val="Tabella normale111"/>
    <w:next w:val="Tabellanormale"/>
    <w:semiHidden/>
    <w:rsid w:val="00C52170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9">
    <w:name w:val="Nessun elenco29"/>
    <w:next w:val="Nessunelenco"/>
    <w:semiHidden/>
    <w:rsid w:val="00C52170"/>
  </w:style>
  <w:style w:type="numbering" w:customStyle="1" w:styleId="Nessunelenco117">
    <w:name w:val="Nessun elenco117"/>
    <w:next w:val="Nessunelenco"/>
    <w:semiHidden/>
    <w:rsid w:val="00C52170"/>
  </w:style>
  <w:style w:type="numbering" w:customStyle="1" w:styleId="Nessunelenco210">
    <w:name w:val="Nessun elenco210"/>
    <w:next w:val="Nessunelenco"/>
    <w:semiHidden/>
    <w:rsid w:val="00C52170"/>
  </w:style>
  <w:style w:type="numbering" w:customStyle="1" w:styleId="Nessunelenco34">
    <w:name w:val="Nessun elenco34"/>
    <w:next w:val="Nessunelenco"/>
    <w:semiHidden/>
    <w:rsid w:val="00C52170"/>
  </w:style>
  <w:style w:type="numbering" w:customStyle="1" w:styleId="Nessunelenco43">
    <w:name w:val="Nessun elenco43"/>
    <w:next w:val="Nessunelenco"/>
    <w:semiHidden/>
    <w:rsid w:val="00C52170"/>
  </w:style>
  <w:style w:type="numbering" w:customStyle="1" w:styleId="Nessunelenco118">
    <w:name w:val="Nessun elenco118"/>
    <w:next w:val="Nessunelenco"/>
    <w:semiHidden/>
    <w:rsid w:val="00C52170"/>
  </w:style>
  <w:style w:type="numbering" w:customStyle="1" w:styleId="Nessunelenco213">
    <w:name w:val="Nessun elenco213"/>
    <w:next w:val="Nessunelenco"/>
    <w:semiHidden/>
    <w:rsid w:val="00C52170"/>
  </w:style>
  <w:style w:type="table" w:customStyle="1" w:styleId="Tabellanormale32">
    <w:name w:val="Tabella normale32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42">
    <w:name w:val="Tabella normale42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52">
    <w:name w:val="Tabella normale52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62">
    <w:name w:val="Tabella normale62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311">
    <w:name w:val="Nessun elenco311"/>
    <w:next w:val="Nessunelenco"/>
    <w:semiHidden/>
    <w:rsid w:val="00C52170"/>
  </w:style>
  <w:style w:type="numbering" w:customStyle="1" w:styleId="Nessunelenco1113">
    <w:name w:val="Nessun elenco1113"/>
    <w:next w:val="Nessunelenco"/>
    <w:semiHidden/>
    <w:rsid w:val="00C52170"/>
  </w:style>
  <w:style w:type="numbering" w:customStyle="1" w:styleId="Nessunelenco53">
    <w:name w:val="Nessun elenco53"/>
    <w:next w:val="Nessunelenco"/>
    <w:semiHidden/>
    <w:rsid w:val="00C52170"/>
  </w:style>
  <w:style w:type="numbering" w:customStyle="1" w:styleId="Nessunelenco123">
    <w:name w:val="Nessun elenco123"/>
    <w:next w:val="Nessunelenco"/>
    <w:semiHidden/>
    <w:rsid w:val="00C52170"/>
  </w:style>
  <w:style w:type="table" w:customStyle="1" w:styleId="Tabellanormale12">
    <w:name w:val="Tabella normale12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22">
    <w:name w:val="Tabella normale22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33">
    <w:name w:val="Tabella normale33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43">
    <w:name w:val="Tabella normale43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53">
    <w:name w:val="Tabella normale53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63">
    <w:name w:val="Tabella normale63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112">
    <w:name w:val="Tabella normale112"/>
    <w:next w:val="Tabellanormale"/>
    <w:semiHidden/>
    <w:rsid w:val="00C52170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fasi">
    <w:name w:val="Enfasi ("/>
    <w:rsid w:val="00C52170"/>
    <w:rPr>
      <w:rFonts w:cs="Times New Roman"/>
      <w:i/>
      <w:iCs/>
    </w:rPr>
  </w:style>
  <w:style w:type="character" w:customStyle="1" w:styleId="Collegame">
    <w:name w:val="Collegame"/>
    <w:rsid w:val="00C52170"/>
    <w:rPr>
      <w:rFonts w:cs="Times New Roman"/>
      <w:color w:val="0000FF"/>
      <w:u w:val="single"/>
    </w:rPr>
  </w:style>
  <w:style w:type="paragraph" w:customStyle="1" w:styleId="pageheading">
    <w:name w:val="pageheading"/>
    <w:basedOn w:val="Normale1"/>
    <w:rsid w:val="00C52170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bodybold">
    <w:name w:val="bodybold"/>
    <w:basedOn w:val="Normale1"/>
    <w:rsid w:val="00C52170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it-IT"/>
    </w:rPr>
  </w:style>
  <w:style w:type="character" w:customStyle="1" w:styleId="bodyitalics">
    <w:name w:val="bodyitalics"/>
    <w:rsid w:val="00C52170"/>
    <w:rPr>
      <w:rFonts w:cs="Times New Roman"/>
    </w:rPr>
  </w:style>
  <w:style w:type="table" w:customStyle="1" w:styleId="Tabellanormale113">
    <w:name w:val="Tabella normale113"/>
    <w:next w:val="Tabellanormale"/>
    <w:semiHidden/>
    <w:rsid w:val="00C52170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8">
    <w:name w:val="Tabella normale8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121">
    <w:name w:val="Tabella normale121"/>
    <w:next w:val="Tabellanormale"/>
    <w:semiHidden/>
    <w:rsid w:val="00C52170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411">
    <w:name w:val="Nessun elenco411"/>
    <w:next w:val="Nessunelenco"/>
    <w:semiHidden/>
    <w:rsid w:val="00C52170"/>
  </w:style>
  <w:style w:type="numbering" w:customStyle="1" w:styleId="Nessunelenco1211">
    <w:name w:val="Nessun elenco1211"/>
    <w:next w:val="Nessunelenco"/>
    <w:semiHidden/>
    <w:rsid w:val="00C52170"/>
  </w:style>
  <w:style w:type="numbering" w:customStyle="1" w:styleId="Nessunelenco2111">
    <w:name w:val="Nessun elenco2111"/>
    <w:next w:val="Nessunelenco"/>
    <w:semiHidden/>
    <w:rsid w:val="00C52170"/>
  </w:style>
  <w:style w:type="numbering" w:customStyle="1" w:styleId="Nessunelenco111111">
    <w:name w:val="Nessun elenco111111"/>
    <w:next w:val="Nessunelenco"/>
    <w:semiHidden/>
    <w:rsid w:val="00C52170"/>
  </w:style>
  <w:style w:type="numbering" w:customStyle="1" w:styleId="Nessunelenco151">
    <w:name w:val="Nessun elenco151"/>
    <w:next w:val="Nessunelenco"/>
    <w:semiHidden/>
    <w:rsid w:val="00C52170"/>
  </w:style>
  <w:style w:type="numbering" w:customStyle="1" w:styleId="Nessunelenco161">
    <w:name w:val="Nessun elenco161"/>
    <w:next w:val="Nessunelenco"/>
    <w:semiHidden/>
    <w:rsid w:val="00C52170"/>
  </w:style>
  <w:style w:type="numbering" w:customStyle="1" w:styleId="Nessunelenco2211">
    <w:name w:val="Nessun elenco2211"/>
    <w:next w:val="Nessunelenco"/>
    <w:semiHidden/>
    <w:rsid w:val="00C52170"/>
  </w:style>
  <w:style w:type="numbering" w:customStyle="1" w:styleId="Nessunelenco11211">
    <w:name w:val="Nessun elenco11211"/>
    <w:next w:val="Nessunelenco"/>
    <w:semiHidden/>
    <w:rsid w:val="00C52170"/>
  </w:style>
  <w:style w:type="numbering" w:customStyle="1" w:styleId="Nessunelenco171">
    <w:name w:val="Nessun elenco171"/>
    <w:next w:val="Nessunelenco"/>
    <w:semiHidden/>
    <w:rsid w:val="00C52170"/>
  </w:style>
  <w:style w:type="numbering" w:customStyle="1" w:styleId="Nessunelenco321">
    <w:name w:val="Nessun elenco321"/>
    <w:next w:val="Nessunelenco"/>
    <w:semiHidden/>
    <w:rsid w:val="00C52170"/>
  </w:style>
  <w:style w:type="numbering" w:customStyle="1" w:styleId="Nessunelenco511">
    <w:name w:val="Nessun elenco511"/>
    <w:next w:val="Nessunelenco"/>
    <w:semiHidden/>
    <w:rsid w:val="00C52170"/>
  </w:style>
  <w:style w:type="numbering" w:customStyle="1" w:styleId="Nessunelenco611">
    <w:name w:val="Nessun elenco611"/>
    <w:next w:val="Nessunelenco"/>
    <w:semiHidden/>
    <w:rsid w:val="00C52170"/>
  </w:style>
  <w:style w:type="numbering" w:customStyle="1" w:styleId="Nessunelenco711">
    <w:name w:val="Nessun elenco711"/>
    <w:next w:val="Nessunelenco"/>
    <w:semiHidden/>
    <w:rsid w:val="00C52170"/>
  </w:style>
  <w:style w:type="numbering" w:customStyle="1" w:styleId="Nessunelenco811">
    <w:name w:val="Nessun elenco811"/>
    <w:next w:val="Nessunelenco"/>
    <w:semiHidden/>
    <w:rsid w:val="00C52170"/>
  </w:style>
  <w:style w:type="numbering" w:customStyle="1" w:styleId="Nessunelenco911">
    <w:name w:val="Nessun elenco911"/>
    <w:next w:val="Nessunelenco"/>
    <w:semiHidden/>
    <w:rsid w:val="00C52170"/>
  </w:style>
  <w:style w:type="numbering" w:customStyle="1" w:styleId="Nessunelenco1011">
    <w:name w:val="Nessun elenco1011"/>
    <w:next w:val="Nessunelenco"/>
    <w:semiHidden/>
    <w:rsid w:val="00C52170"/>
  </w:style>
  <w:style w:type="numbering" w:customStyle="1" w:styleId="Nessunelenco1221">
    <w:name w:val="Nessun elenco1221"/>
    <w:next w:val="Nessunelenco"/>
    <w:semiHidden/>
    <w:rsid w:val="00C52170"/>
  </w:style>
  <w:style w:type="numbering" w:customStyle="1" w:styleId="Nessunelenco1311">
    <w:name w:val="Nessun elenco1311"/>
    <w:next w:val="Nessunelenco"/>
    <w:semiHidden/>
    <w:rsid w:val="00C52170"/>
  </w:style>
  <w:style w:type="numbering" w:customStyle="1" w:styleId="Nessunelenco1411">
    <w:name w:val="Nessun elenco1411"/>
    <w:next w:val="Nessunelenco"/>
    <w:semiHidden/>
    <w:rsid w:val="00C52170"/>
  </w:style>
  <w:style w:type="numbering" w:customStyle="1" w:styleId="Nessunelenco2121">
    <w:name w:val="Nessun elenco2121"/>
    <w:next w:val="Nessunelenco"/>
    <w:semiHidden/>
    <w:rsid w:val="00C52170"/>
  </w:style>
  <w:style w:type="numbering" w:customStyle="1" w:styleId="Nessunelenco11121">
    <w:name w:val="Nessun elenco11121"/>
    <w:next w:val="Nessunelenco"/>
    <w:semiHidden/>
    <w:rsid w:val="00C52170"/>
  </w:style>
  <w:style w:type="table" w:customStyle="1" w:styleId="Tabellanormale1111">
    <w:name w:val="Tabella normale1111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11111">
    <w:name w:val="Tabella normale11111"/>
    <w:next w:val="Tabellanormale"/>
    <w:semiHidden/>
    <w:rsid w:val="00C52170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9">
    <w:name w:val="Tabella normale9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10">
    <w:name w:val="Tabella normale10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13">
    <w:name w:val="Tabella normale13"/>
    <w:next w:val="Tabellanormale"/>
    <w:semiHidden/>
    <w:rsid w:val="00C52170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14">
    <w:name w:val="Tabella normale14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15">
    <w:name w:val="Tabella normale15"/>
    <w:next w:val="Tabellanormale"/>
    <w:semiHidden/>
    <w:rsid w:val="00C52170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1121">
    <w:name w:val="Tabella normale1121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1112">
    <w:name w:val="Tabella normale1112"/>
    <w:next w:val="Tabellanormale"/>
    <w:semiHidden/>
    <w:rsid w:val="00C52170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1211">
    <w:name w:val="Tabella normale1211"/>
    <w:next w:val="Tabellanormale"/>
    <w:semiHidden/>
    <w:rsid w:val="00C5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11211">
    <w:name w:val="Tabella normale11211"/>
    <w:next w:val="Tabellanormale"/>
    <w:semiHidden/>
    <w:rsid w:val="00C52170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30">
    <w:name w:val="Nessun elenco30"/>
    <w:next w:val="Nessunelenco"/>
    <w:uiPriority w:val="99"/>
    <w:semiHidden/>
    <w:unhideWhenUsed/>
    <w:rsid w:val="00C52170"/>
  </w:style>
  <w:style w:type="numbering" w:customStyle="1" w:styleId="Nessunelenco119">
    <w:name w:val="Nessun elenco119"/>
    <w:next w:val="Nessunelenco"/>
    <w:uiPriority w:val="99"/>
    <w:semiHidden/>
    <w:unhideWhenUsed/>
    <w:rsid w:val="00C52170"/>
  </w:style>
  <w:style w:type="character" w:customStyle="1" w:styleId="toctogglespan">
    <w:name w:val="toctogglespan"/>
    <w:rsid w:val="00C52170"/>
  </w:style>
  <w:style w:type="character" w:customStyle="1" w:styleId="tocnumber">
    <w:name w:val="tocnumber"/>
    <w:rsid w:val="00C52170"/>
  </w:style>
  <w:style w:type="character" w:customStyle="1" w:styleId="toctext">
    <w:name w:val="toctext"/>
    <w:rsid w:val="00C52170"/>
  </w:style>
  <w:style w:type="character" w:customStyle="1" w:styleId="mw-headline">
    <w:name w:val="mw-headline"/>
    <w:rsid w:val="00C52170"/>
  </w:style>
  <w:style w:type="character" w:customStyle="1" w:styleId="mw-editsection">
    <w:name w:val="mw-editsection"/>
    <w:rsid w:val="00C52170"/>
  </w:style>
  <w:style w:type="character" w:customStyle="1" w:styleId="mw-editsection-bracket">
    <w:name w:val="mw-editsection-bracket"/>
    <w:rsid w:val="00C52170"/>
  </w:style>
  <w:style w:type="character" w:customStyle="1" w:styleId="mw-editsection-divider">
    <w:name w:val="mw-editsection-divider"/>
    <w:rsid w:val="00C52170"/>
  </w:style>
  <w:style w:type="character" w:customStyle="1" w:styleId="mwe-math-element">
    <w:name w:val="mwe-math-element"/>
    <w:rsid w:val="00C52170"/>
  </w:style>
  <w:style w:type="character" w:customStyle="1" w:styleId="mwe-math-mathml-inline">
    <w:name w:val="mwe-math-mathml-inline"/>
    <w:rsid w:val="00C521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1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170"/>
    <w:rPr>
      <w:rFonts w:ascii="Tahoma" w:eastAsia="Calibri" w:hAnsi="Tahoma" w:cs="Tahoma"/>
      <w:sz w:val="16"/>
      <w:szCs w:val="16"/>
    </w:rPr>
  </w:style>
  <w:style w:type="numbering" w:customStyle="1" w:styleId="Nessunelenco214">
    <w:name w:val="Nessun elenco214"/>
    <w:next w:val="Nessunelenco"/>
    <w:uiPriority w:val="99"/>
    <w:semiHidden/>
    <w:unhideWhenUsed/>
    <w:rsid w:val="00C52170"/>
  </w:style>
  <w:style w:type="character" w:customStyle="1" w:styleId="nowrap">
    <w:name w:val="nowrap"/>
    <w:rsid w:val="00C52170"/>
  </w:style>
  <w:style w:type="character" w:customStyle="1" w:styleId="chiarimento">
    <w:name w:val="chiarimento"/>
    <w:rsid w:val="00C52170"/>
  </w:style>
  <w:style w:type="numbering" w:customStyle="1" w:styleId="Nessunelenco35">
    <w:name w:val="Nessun elenco35"/>
    <w:next w:val="Nessunelenco"/>
    <w:uiPriority w:val="99"/>
    <w:semiHidden/>
    <w:unhideWhenUsed/>
    <w:rsid w:val="00C52170"/>
  </w:style>
  <w:style w:type="character" w:customStyle="1" w:styleId="noprint">
    <w:name w:val="noprint"/>
    <w:rsid w:val="00C52170"/>
  </w:style>
  <w:style w:type="numbering" w:customStyle="1" w:styleId="Nessunelenco44">
    <w:name w:val="Nessun elenco44"/>
    <w:next w:val="Nessunelenco"/>
    <w:uiPriority w:val="99"/>
    <w:semiHidden/>
    <w:unhideWhenUsed/>
    <w:rsid w:val="00C52170"/>
  </w:style>
  <w:style w:type="numbering" w:customStyle="1" w:styleId="Nessunelenco54">
    <w:name w:val="Nessun elenco54"/>
    <w:next w:val="Nessunelenco"/>
    <w:uiPriority w:val="99"/>
    <w:semiHidden/>
    <w:unhideWhenUsed/>
    <w:rsid w:val="00C52170"/>
  </w:style>
  <w:style w:type="paragraph" w:customStyle="1" w:styleId="image">
    <w:name w:val="image"/>
    <w:basedOn w:val="Normale"/>
    <w:rsid w:val="00C5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C5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2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16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47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89A6-EB72-4368-8F90-6C27A7A6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5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Correggia</dc:creator>
  <cp:keywords/>
  <dc:description/>
  <cp:lastModifiedBy>Franco Correggia</cp:lastModifiedBy>
  <cp:revision>50</cp:revision>
  <dcterms:created xsi:type="dcterms:W3CDTF">2022-07-14T05:02:00Z</dcterms:created>
  <dcterms:modified xsi:type="dcterms:W3CDTF">2022-07-16T18:22:00Z</dcterms:modified>
</cp:coreProperties>
</file>